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434" w:rsidRPr="00F74434" w:rsidRDefault="00F74434" w:rsidP="00F74434">
      <w:pPr>
        <w:spacing w:after="240"/>
        <w:jc w:val="right"/>
        <w:rPr>
          <w:rFonts w:ascii="Arial" w:hAnsi="Arial" w:cs="Arial"/>
          <w:b/>
          <w:bCs/>
          <w:caps/>
          <w:sz w:val="22"/>
          <w:szCs w:val="22"/>
        </w:rPr>
      </w:pPr>
      <w:r w:rsidRPr="00F74434">
        <w:rPr>
          <w:rFonts w:ascii="Arial" w:hAnsi="Arial" w:cs="Arial"/>
          <w:b/>
          <w:bCs/>
          <w:sz w:val="22"/>
          <w:szCs w:val="22"/>
        </w:rPr>
        <w:t xml:space="preserve">Załącznik nr 1a do SWZ i do umowy </w:t>
      </w:r>
    </w:p>
    <w:p w:rsidR="00F74434" w:rsidRDefault="00F74434" w:rsidP="00782149">
      <w:pPr>
        <w:spacing w:after="240"/>
        <w:jc w:val="center"/>
        <w:rPr>
          <w:rFonts w:ascii="Arial" w:hAnsi="Arial" w:cs="Arial"/>
          <w:b/>
          <w:bCs/>
          <w:caps/>
        </w:rPr>
      </w:pPr>
    </w:p>
    <w:p w:rsidR="00782149" w:rsidRPr="004C2900" w:rsidRDefault="00782149" w:rsidP="00782149">
      <w:pPr>
        <w:spacing w:after="240"/>
        <w:jc w:val="center"/>
        <w:rPr>
          <w:rFonts w:ascii="Arial" w:hAnsi="Arial" w:cs="Arial"/>
          <w:b/>
          <w:bCs/>
          <w:caps/>
        </w:rPr>
      </w:pPr>
      <w:r>
        <w:rPr>
          <w:rFonts w:ascii="Arial" w:hAnsi="Arial" w:cs="Arial"/>
          <w:b/>
          <w:bCs/>
          <w:caps/>
        </w:rPr>
        <w:t>opis przedmiot</w:t>
      </w:r>
      <w:r w:rsidRPr="004C2900">
        <w:rPr>
          <w:rFonts w:ascii="Arial" w:hAnsi="Arial" w:cs="Arial"/>
          <w:b/>
          <w:bCs/>
          <w:caps/>
        </w:rPr>
        <w:t>u zamówienia</w:t>
      </w:r>
    </w:p>
    <w:p w:rsidR="00782149" w:rsidRPr="004C2900" w:rsidRDefault="00782149" w:rsidP="00782149">
      <w:pPr>
        <w:rPr>
          <w:rFonts w:ascii="Arial" w:hAnsi="Arial" w:cs="Arial"/>
          <w:b/>
          <w:bCs/>
          <w:caps/>
        </w:rPr>
      </w:pPr>
    </w:p>
    <w:p w:rsidR="00A21FE3" w:rsidRDefault="00782149" w:rsidP="00782149">
      <w:pPr>
        <w:jc w:val="center"/>
        <w:rPr>
          <w:rFonts w:ascii="Arial" w:hAnsi="Arial" w:cs="Arial"/>
          <w:b/>
          <w:sz w:val="22"/>
        </w:rPr>
      </w:pPr>
      <w:r w:rsidRPr="004C2900">
        <w:rPr>
          <w:rFonts w:ascii="Arial" w:hAnsi="Arial" w:cs="Arial"/>
          <w:b/>
          <w:bCs/>
          <w:caps/>
          <w:u w:val="single"/>
        </w:rPr>
        <w:t>część nr 2</w:t>
      </w:r>
      <w:r w:rsidRPr="004C2900">
        <w:rPr>
          <w:rFonts w:ascii="Arial" w:hAnsi="Arial" w:cs="Arial"/>
          <w:b/>
          <w:bCs/>
          <w:caps/>
        </w:rPr>
        <w:t xml:space="preserve"> – </w:t>
      </w:r>
      <w:r w:rsidRPr="004C2900">
        <w:rPr>
          <w:rFonts w:ascii="Arial" w:hAnsi="Arial" w:cs="Arial"/>
          <w:b/>
          <w:sz w:val="22"/>
        </w:rPr>
        <w:t>ZAKUP I DOSTAWA</w:t>
      </w:r>
      <w:r>
        <w:rPr>
          <w:rFonts w:ascii="Arial" w:hAnsi="Arial" w:cs="Arial"/>
          <w:b/>
          <w:sz w:val="22"/>
        </w:rPr>
        <w:t xml:space="preserve"> MLEKA I PRZETWORÓW MLECZARSKICH  </w:t>
      </w:r>
      <w:r w:rsidRPr="004C2900">
        <w:rPr>
          <w:rFonts w:ascii="Arial" w:hAnsi="Arial" w:cs="Arial"/>
          <w:b/>
          <w:sz w:val="22"/>
        </w:rPr>
        <w:t xml:space="preserve"> </w:t>
      </w:r>
    </w:p>
    <w:p w:rsidR="00782149" w:rsidRPr="004C2900" w:rsidRDefault="00782149" w:rsidP="00782149">
      <w:pPr>
        <w:jc w:val="center"/>
        <w:rPr>
          <w:rFonts w:ascii="Arial" w:hAnsi="Arial" w:cs="Arial"/>
          <w:b/>
          <w:bCs/>
          <w:caps/>
        </w:rPr>
      </w:pPr>
      <w:r w:rsidRPr="004C2900">
        <w:rPr>
          <w:rFonts w:ascii="Arial" w:hAnsi="Arial" w:cs="Arial"/>
          <w:b/>
          <w:sz w:val="22"/>
        </w:rPr>
        <w:t>DLA ZZ GRÓJEC</w:t>
      </w:r>
    </w:p>
    <w:p w:rsidR="00782149" w:rsidRDefault="00782149" w:rsidP="00782149">
      <w:pPr>
        <w:spacing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</w:p>
    <w:p w:rsidR="0040496F" w:rsidRPr="00782149" w:rsidRDefault="0040496F" w:rsidP="00782149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782149">
        <w:rPr>
          <w:rFonts w:ascii="Arial" w:hAnsi="Arial" w:cs="Arial"/>
          <w:b/>
          <w:caps/>
          <w:sz w:val="28"/>
          <w:szCs w:val="28"/>
        </w:rPr>
        <w:t>MINIMALNE WYMAGANIA JAKOŚCIOWE</w:t>
      </w:r>
    </w:p>
    <w:p w:rsidR="0040496F" w:rsidRPr="00D32A33" w:rsidRDefault="0040496F" w:rsidP="0040496F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40496F" w:rsidRPr="00D32A33" w:rsidRDefault="0040496F" w:rsidP="0040496F">
      <w:pPr>
        <w:spacing w:line="360" w:lineRule="auto"/>
        <w:rPr>
          <w:rFonts w:ascii="Arial" w:hAnsi="Arial" w:cs="Arial"/>
          <w:b/>
          <w:caps/>
          <w:sz w:val="40"/>
          <w:szCs w:val="40"/>
        </w:rPr>
      </w:pPr>
      <w:r w:rsidRPr="00D32A33">
        <w:rPr>
          <w:rFonts w:ascii="Arial" w:hAnsi="Arial" w:cs="Arial"/>
          <w:b/>
          <w:caps/>
          <w:sz w:val="40"/>
          <w:szCs w:val="40"/>
        </w:rPr>
        <w:t xml:space="preserve">MLEKO Spożywcze pasteryzowane 2% </w:t>
      </w:r>
      <w:r w:rsidRPr="00D32A33">
        <w:rPr>
          <w:rFonts w:ascii="Arial" w:hAnsi="Arial" w:cs="Arial"/>
          <w:b/>
          <w:sz w:val="40"/>
          <w:szCs w:val="40"/>
        </w:rPr>
        <w:t>tł.</w:t>
      </w:r>
    </w:p>
    <w:p w:rsidR="0040496F" w:rsidRPr="0040496F" w:rsidRDefault="0040496F" w:rsidP="00A21FE3">
      <w:pPr>
        <w:pStyle w:val="E-1"/>
        <w:spacing w:line="360" w:lineRule="auto"/>
        <w:rPr>
          <w:rFonts w:ascii="Arial" w:hAnsi="Arial" w:cs="Arial"/>
          <w:b/>
        </w:rPr>
      </w:pPr>
      <w:r w:rsidRPr="0040496F">
        <w:rPr>
          <w:rFonts w:ascii="Arial" w:hAnsi="Arial" w:cs="Arial"/>
          <w:b/>
        </w:rPr>
        <w:t>1 Wstęp</w:t>
      </w:r>
    </w:p>
    <w:p w:rsidR="0040496F" w:rsidRPr="0040496F" w:rsidRDefault="0040496F" w:rsidP="00A21FE3">
      <w:pPr>
        <w:pStyle w:val="E-1"/>
        <w:numPr>
          <w:ilvl w:val="1"/>
          <w:numId w:val="1"/>
        </w:numPr>
        <w:spacing w:line="360" w:lineRule="auto"/>
        <w:ind w:left="391" w:hanging="391"/>
        <w:rPr>
          <w:rFonts w:ascii="Arial" w:hAnsi="Arial" w:cs="Arial"/>
        </w:rPr>
      </w:pPr>
      <w:r w:rsidRPr="0040496F">
        <w:rPr>
          <w:rFonts w:ascii="Arial" w:hAnsi="Arial" w:cs="Arial"/>
          <w:b/>
        </w:rPr>
        <w:t xml:space="preserve">Zakres 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40496F">
        <w:rPr>
          <w:rFonts w:ascii="Arial" w:hAnsi="Arial" w:cs="Arial"/>
        </w:rPr>
        <w:t>Niniejszymi minimalnymi wymaganiami jakościowymi objęto wymagania, metody badań oraz warunki przechowywania i pakowania mleka spożywczego pasteryzowanego o zaw. 2% tł.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40496F">
        <w:rPr>
          <w:rFonts w:ascii="Arial" w:hAnsi="Arial" w:cs="Arial"/>
        </w:rPr>
        <w:t>Postanowienia minimalnych wymagań jakościowych wykorzystywane są podczas produkcji i obrotu handlowego mleka spożywczego pasteryzowanego o zaw. 2% tł. przeznaczonego dla odbiorcy.</w:t>
      </w:r>
    </w:p>
    <w:p w:rsidR="0040496F" w:rsidRPr="0040496F" w:rsidRDefault="0040496F" w:rsidP="00A21FE3">
      <w:pPr>
        <w:pStyle w:val="E-1"/>
        <w:numPr>
          <w:ilvl w:val="1"/>
          <w:numId w:val="1"/>
        </w:numPr>
        <w:spacing w:line="360" w:lineRule="auto"/>
        <w:ind w:left="391" w:hanging="391"/>
        <w:rPr>
          <w:rFonts w:ascii="Arial" w:hAnsi="Arial" w:cs="Arial"/>
          <w:b/>
          <w:bCs/>
        </w:rPr>
      </w:pPr>
      <w:r w:rsidRPr="0040496F">
        <w:rPr>
          <w:rFonts w:ascii="Arial" w:hAnsi="Arial" w:cs="Arial"/>
          <w:b/>
          <w:bCs/>
        </w:rPr>
        <w:t>Dokumenty powołane</w:t>
      </w:r>
      <w:bookmarkStart w:id="0" w:name="_GoBack"/>
      <w:bookmarkEnd w:id="0"/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40496F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40496F" w:rsidRDefault="0040496F" w:rsidP="00A21FE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PN-A-86033 Mleko i przetwory mleczne. Mleko - Wykrywanie antybiotyków i sulfonamidów (Metoda odwoławcza)</w:t>
      </w:r>
    </w:p>
    <w:p w:rsidR="0040496F" w:rsidRDefault="0040496F" w:rsidP="00A21FE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PN-A-86122 Mleko - Metody badań</w:t>
      </w:r>
    </w:p>
    <w:p w:rsidR="0040496F" w:rsidRPr="00563A10" w:rsidRDefault="0040496F" w:rsidP="00A21FE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PN-A-86059 Mleko, śmietanka i śmietana - Oznaczanie skuteczności homogenizacji</w:t>
      </w:r>
    </w:p>
    <w:p w:rsidR="0040496F" w:rsidRDefault="0040496F" w:rsidP="00A21FE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1211 Mleko - Oznaczanie zawartości tłuszczu - Metoda grawimetryczna (Metoda odniesienia)</w:t>
      </w:r>
    </w:p>
    <w:p w:rsidR="0040496F" w:rsidRDefault="0040496F" w:rsidP="00A21FE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5764 Mleko - Oznaczanie punktu zamarzania - Metoda z zastosowaniem krioskopu termistorowego (Metoda odniesienia)</w:t>
      </w:r>
    </w:p>
    <w:p w:rsidR="0040496F" w:rsidRPr="007D667C" w:rsidRDefault="0040496F" w:rsidP="00A21FE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11816-1 Mleko i przetwory mleczne - Oznaczanie aktywności fosfatazy alkalicznej - Część 1: Metoda fluorymetryczna dla mleka i napojów na bazie mleka</w:t>
      </w:r>
    </w:p>
    <w:p w:rsidR="0040496F" w:rsidRDefault="0040496F" w:rsidP="00A21FE3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40496F" w:rsidRDefault="0040496F" w:rsidP="00A21FE3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Mleko spożywcze pasteryzowane o zaw. 2% tł.</w:t>
      </w:r>
    </w:p>
    <w:p w:rsidR="0040496F" w:rsidRPr="00FA6594" w:rsidRDefault="0040496F" w:rsidP="00A21FE3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uzyskany z mleka surowego poddany normalizacji, homogenizacji i pasteryzacji.</w:t>
      </w:r>
    </w:p>
    <w:p w:rsidR="0040496F" w:rsidRPr="0040496F" w:rsidRDefault="0040496F" w:rsidP="00A21FE3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40496F">
        <w:rPr>
          <w:rFonts w:ascii="Arial" w:hAnsi="Arial" w:cs="Arial"/>
          <w:b/>
          <w:bCs/>
        </w:rPr>
        <w:t>2 Wymagania</w:t>
      </w:r>
    </w:p>
    <w:p w:rsidR="0040496F" w:rsidRDefault="0040496F" w:rsidP="00A21FE3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40496F" w:rsidRDefault="0040496F" w:rsidP="00A21FE3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40496F" w:rsidRPr="00133CB7" w:rsidRDefault="0040496F" w:rsidP="00A21FE3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40496F" w:rsidRDefault="0040496F" w:rsidP="00A21FE3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40496F" w:rsidRPr="002C3EC8" w:rsidRDefault="0040496F" w:rsidP="00A21FE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318"/>
        <w:gridCol w:w="4423"/>
        <w:gridCol w:w="1909"/>
      </w:tblGrid>
      <w:tr w:rsidR="0040496F" w:rsidRPr="002C3EC8" w:rsidTr="00B874D4">
        <w:trPr>
          <w:trHeight w:val="450"/>
          <w:jc w:val="center"/>
        </w:trPr>
        <w:tc>
          <w:tcPr>
            <w:tcW w:w="0" w:type="auto"/>
            <w:vAlign w:val="center"/>
          </w:tcPr>
          <w:p w:rsidR="0040496F" w:rsidRPr="002C3EC8" w:rsidRDefault="0040496F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Lp.</w:t>
            </w:r>
          </w:p>
        </w:tc>
        <w:tc>
          <w:tcPr>
            <w:tcW w:w="2360" w:type="dxa"/>
            <w:vAlign w:val="center"/>
          </w:tcPr>
          <w:p w:rsidR="0040496F" w:rsidRPr="002C3EC8" w:rsidRDefault="0040496F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500" w:type="dxa"/>
            <w:vAlign w:val="center"/>
          </w:tcPr>
          <w:p w:rsidR="0040496F" w:rsidRPr="002C3EC8" w:rsidRDefault="0040496F" w:rsidP="00A21FE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940" w:type="dxa"/>
            <w:vAlign w:val="center"/>
          </w:tcPr>
          <w:p w:rsidR="0040496F" w:rsidRPr="002C3EC8" w:rsidRDefault="0040496F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40496F" w:rsidRPr="002C3EC8" w:rsidTr="00B874D4">
        <w:trPr>
          <w:cantSplit/>
          <w:trHeight w:val="341"/>
          <w:jc w:val="center"/>
        </w:trPr>
        <w:tc>
          <w:tcPr>
            <w:tcW w:w="0" w:type="auto"/>
          </w:tcPr>
          <w:p w:rsidR="0040496F" w:rsidRPr="002C3EC8" w:rsidRDefault="0040496F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60" w:type="dxa"/>
          </w:tcPr>
          <w:p w:rsidR="0040496F" w:rsidRPr="002C3EC8" w:rsidRDefault="0040496F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Wygląd </w:t>
            </w:r>
          </w:p>
        </w:tc>
        <w:tc>
          <w:tcPr>
            <w:tcW w:w="4500" w:type="dxa"/>
            <w:tcBorders>
              <w:bottom w:val="single" w:sz="6" w:space="0" w:color="auto"/>
            </w:tcBorders>
          </w:tcPr>
          <w:p w:rsidR="0040496F" w:rsidRPr="002C3EC8" w:rsidRDefault="0040496F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Ciecz jednorodna o barwie białej z odcieniem jasnokremowym  lub białej; mleko homogenizowane bez podstoju śmietanki</w:t>
            </w:r>
          </w:p>
        </w:tc>
        <w:tc>
          <w:tcPr>
            <w:tcW w:w="1940" w:type="dxa"/>
            <w:vMerge w:val="restart"/>
            <w:shd w:val="clear" w:color="auto" w:fill="auto"/>
            <w:vAlign w:val="center"/>
          </w:tcPr>
          <w:p w:rsidR="0040496F" w:rsidRPr="00632F01" w:rsidRDefault="0040496F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2F01">
              <w:rPr>
                <w:rFonts w:ascii="Arial" w:hAnsi="Arial" w:cs="Arial"/>
                <w:bCs/>
                <w:sz w:val="18"/>
                <w:szCs w:val="18"/>
              </w:rPr>
              <w:t>PN-</w:t>
            </w:r>
            <w:r>
              <w:rPr>
                <w:rFonts w:ascii="Arial" w:hAnsi="Arial" w:cs="Arial"/>
                <w:bCs/>
                <w:sz w:val="18"/>
                <w:szCs w:val="18"/>
              </w:rPr>
              <w:t>A-86122</w:t>
            </w:r>
          </w:p>
        </w:tc>
      </w:tr>
      <w:tr w:rsidR="0040496F" w:rsidRPr="002C3EC8" w:rsidTr="00B874D4">
        <w:trPr>
          <w:cantSplit/>
          <w:trHeight w:val="341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40496F" w:rsidRPr="002C3EC8" w:rsidRDefault="0040496F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60" w:type="dxa"/>
            <w:tcBorders>
              <w:bottom w:val="single" w:sz="4" w:space="0" w:color="auto"/>
            </w:tcBorders>
          </w:tcPr>
          <w:p w:rsidR="0040496F" w:rsidRDefault="0040496F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Smak i zapach</w:t>
            </w: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:rsidR="0040496F" w:rsidRDefault="0040496F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Właściwy dla mleka pasteryzowanego, bez obcych posmaków i zapachów</w:t>
            </w:r>
          </w:p>
        </w:tc>
        <w:tc>
          <w:tcPr>
            <w:tcW w:w="19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496F" w:rsidRPr="002C3EC8" w:rsidRDefault="0040496F" w:rsidP="00A21FE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0496F" w:rsidRDefault="0040496F" w:rsidP="00A21FE3">
      <w:pPr>
        <w:pStyle w:val="Nagwek11"/>
        <w:spacing w:before="0" w:after="0" w:line="360" w:lineRule="auto"/>
        <w:rPr>
          <w:bCs w:val="0"/>
        </w:rPr>
      </w:pPr>
      <w:bookmarkStart w:id="1" w:name="_Toc134517192"/>
      <w:r>
        <w:rPr>
          <w:bCs w:val="0"/>
        </w:rPr>
        <w:t>2.3 Wymagania fizykochemiczne</w:t>
      </w:r>
    </w:p>
    <w:p w:rsidR="0040496F" w:rsidRDefault="0040496F" w:rsidP="00A21FE3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40496F" w:rsidRPr="00FB5740" w:rsidRDefault="0040496F" w:rsidP="00A21FE3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fizykochemiczne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4320"/>
        <w:gridCol w:w="2700"/>
        <w:gridCol w:w="1800"/>
      </w:tblGrid>
      <w:tr w:rsidR="0040496F" w:rsidTr="00B874D4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496F" w:rsidRDefault="0040496F" w:rsidP="00A21FE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496F" w:rsidRDefault="0040496F" w:rsidP="00A21FE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496F" w:rsidRDefault="0040496F" w:rsidP="00A21FE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496F" w:rsidRDefault="0040496F" w:rsidP="00A21FE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40496F" w:rsidRPr="00CC043B" w:rsidTr="00B874D4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496F" w:rsidRPr="000953F9" w:rsidRDefault="0040496F" w:rsidP="00A21FE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496F" w:rsidRDefault="0040496F" w:rsidP="00A21FE3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Zafałszowanie</w:t>
            </w:r>
          </w:p>
          <w:p w:rsidR="0040496F" w:rsidRPr="000953F9" w:rsidRDefault="0040496F" w:rsidP="00A21FE3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- rozwodnienie 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496F" w:rsidRDefault="0040496F" w:rsidP="00A21FE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niedopuszczalne</w:t>
            </w:r>
          </w:p>
          <w:p w:rsidR="0040496F" w:rsidRPr="000953F9" w:rsidRDefault="0040496F" w:rsidP="00A21FE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punkt zamarzania nie wyższy niż -0,512°C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496F" w:rsidRPr="00632F01" w:rsidRDefault="0040496F" w:rsidP="00A21F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2F01">
              <w:rPr>
                <w:rFonts w:ascii="Arial" w:hAnsi="Arial" w:cs="Arial"/>
                <w:bCs/>
                <w:sz w:val="18"/>
                <w:szCs w:val="18"/>
              </w:rPr>
              <w:t>PN-EN ISO 5764</w:t>
            </w:r>
          </w:p>
        </w:tc>
      </w:tr>
      <w:tr w:rsidR="0040496F" w:rsidRPr="000953F9" w:rsidTr="00B874D4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496F" w:rsidRDefault="0040496F" w:rsidP="00A21FE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496F" w:rsidRDefault="0040496F" w:rsidP="00A21FE3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Kwasowość °SH</w:t>
            </w:r>
          </w:p>
          <w:p w:rsidR="0040496F" w:rsidRDefault="0040496F" w:rsidP="00A21FE3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lub                 pH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496F" w:rsidRDefault="0040496F" w:rsidP="00A21FE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6,0÷7,2</w:t>
            </w:r>
          </w:p>
          <w:p w:rsidR="0040496F" w:rsidRDefault="0040496F" w:rsidP="00A21FE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6,5÷6,8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496F" w:rsidRPr="00632F01" w:rsidRDefault="0040496F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2F01">
              <w:rPr>
                <w:rFonts w:ascii="Arial" w:hAnsi="Arial" w:cs="Arial"/>
                <w:bCs/>
                <w:sz w:val="18"/>
                <w:szCs w:val="18"/>
              </w:rPr>
              <w:t>PN-</w:t>
            </w:r>
            <w:r>
              <w:rPr>
                <w:rFonts w:ascii="Arial" w:hAnsi="Arial" w:cs="Arial"/>
                <w:bCs/>
                <w:sz w:val="18"/>
                <w:szCs w:val="18"/>
              </w:rPr>
              <w:t>A-86122</w:t>
            </w:r>
          </w:p>
        </w:tc>
      </w:tr>
      <w:tr w:rsidR="0040496F" w:rsidRPr="000953F9" w:rsidTr="00B874D4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496F" w:rsidRDefault="0040496F" w:rsidP="00A21FE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496F" w:rsidRDefault="0040496F" w:rsidP="00A21FE3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tłuszczu,% (m/m)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496F" w:rsidRDefault="0040496F" w:rsidP="00A21FE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  <w:r w:rsidRPr="002948CD">
              <w:rPr>
                <w:rFonts w:ascii="Arial" w:hAnsi="Arial" w:cs="Arial"/>
                <w:sz w:val="18"/>
              </w:rPr>
              <w:t>,0</w:t>
            </w:r>
            <w:r>
              <w:rPr>
                <w:rFonts w:ascii="Arial" w:hAnsi="Arial" w:cs="Arial"/>
                <w:sz w:val="18"/>
                <w:u w:val="single"/>
              </w:rPr>
              <w:t>+</w:t>
            </w:r>
            <w:r>
              <w:rPr>
                <w:rFonts w:ascii="Arial" w:hAnsi="Arial" w:cs="Arial"/>
                <w:sz w:val="18"/>
              </w:rPr>
              <w:t>0,05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496F" w:rsidRPr="00632F01" w:rsidRDefault="0040496F" w:rsidP="00A21FE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32F01">
              <w:rPr>
                <w:rFonts w:ascii="Arial" w:hAnsi="Arial" w:cs="Arial"/>
                <w:bCs/>
                <w:sz w:val="18"/>
                <w:szCs w:val="18"/>
                <w:lang w:val="de-DE"/>
              </w:rPr>
              <w:t>PN-EN ISO 1211</w:t>
            </w:r>
          </w:p>
        </w:tc>
      </w:tr>
      <w:tr w:rsidR="0040496F" w:rsidRPr="00767D33" w:rsidTr="00B874D4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496F" w:rsidRDefault="0040496F" w:rsidP="00A21FE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496F" w:rsidRDefault="0040496F" w:rsidP="00A21FE3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Gęstość, (g/ml), nie mniejsza niż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496F" w:rsidRDefault="0040496F" w:rsidP="00A21FE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1,0280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496F" w:rsidRPr="00632F01" w:rsidRDefault="0040496F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2F01">
              <w:rPr>
                <w:rFonts w:ascii="Arial" w:hAnsi="Arial" w:cs="Arial"/>
                <w:bCs/>
                <w:sz w:val="18"/>
                <w:szCs w:val="18"/>
              </w:rPr>
              <w:t>PN-</w:t>
            </w:r>
            <w:r>
              <w:rPr>
                <w:rFonts w:ascii="Arial" w:hAnsi="Arial" w:cs="Arial"/>
                <w:bCs/>
                <w:sz w:val="18"/>
                <w:szCs w:val="18"/>
              </w:rPr>
              <w:t>A-86122</w:t>
            </w:r>
          </w:p>
        </w:tc>
      </w:tr>
      <w:tr w:rsidR="0040496F" w:rsidRPr="00553878" w:rsidTr="00B874D4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40496F" w:rsidRDefault="0040496F" w:rsidP="00A21FE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4320" w:type="dxa"/>
            <w:tcBorders>
              <w:top w:val="single" w:sz="4" w:space="0" w:color="auto"/>
            </w:tcBorders>
            <w:vAlign w:val="center"/>
          </w:tcPr>
          <w:p w:rsidR="0040496F" w:rsidRDefault="0040496F" w:rsidP="00A21FE3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Pasteryzacja</w:t>
            </w:r>
          </w:p>
          <w:p w:rsidR="0040496F" w:rsidRDefault="0040496F" w:rsidP="00A21FE3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-obecność fosfatazy</w:t>
            </w:r>
          </w:p>
        </w:tc>
        <w:tc>
          <w:tcPr>
            <w:tcW w:w="2700" w:type="dxa"/>
            <w:tcBorders>
              <w:top w:val="single" w:sz="4" w:space="0" w:color="auto"/>
            </w:tcBorders>
            <w:vAlign w:val="center"/>
          </w:tcPr>
          <w:p w:rsidR="0040496F" w:rsidRDefault="0040496F" w:rsidP="00A21FE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skuteczna</w:t>
            </w:r>
          </w:p>
          <w:p w:rsidR="0040496F" w:rsidRDefault="0040496F" w:rsidP="00A21FE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(nieobecna)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496F" w:rsidRPr="00632F01" w:rsidRDefault="0040496F" w:rsidP="00A21FE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32F01">
              <w:rPr>
                <w:rFonts w:ascii="Arial" w:hAnsi="Arial" w:cs="Arial"/>
                <w:bCs/>
                <w:sz w:val="18"/>
                <w:szCs w:val="18"/>
              </w:rPr>
              <w:t>PN-EN ISO 11816-1</w:t>
            </w:r>
          </w:p>
        </w:tc>
      </w:tr>
      <w:tr w:rsidR="0040496F" w:rsidRPr="00B87119" w:rsidTr="00B874D4">
        <w:trPr>
          <w:trHeight w:val="225"/>
        </w:trPr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96F" w:rsidRDefault="0040496F" w:rsidP="00A21FE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96F" w:rsidRDefault="0040496F" w:rsidP="00A21FE3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Skuteczność homogenizacji - średnica kuleczek tłuszczowych (w mleku homogenizowanym), (μm), nie większa niż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96F" w:rsidRDefault="0040496F" w:rsidP="00A21FE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  <w:p w:rsidR="0040496F" w:rsidRDefault="0040496F" w:rsidP="00A21FE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dopuszcza się 15% kuleczek tłuszczowych o śr. powyżej 2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40496F" w:rsidRPr="00632F01" w:rsidRDefault="0040496F" w:rsidP="00A21F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2F01">
              <w:rPr>
                <w:rFonts w:ascii="Arial" w:hAnsi="Arial" w:cs="Arial"/>
                <w:bCs/>
                <w:sz w:val="18"/>
                <w:szCs w:val="18"/>
              </w:rPr>
              <w:t>PN-A-86059</w:t>
            </w:r>
          </w:p>
        </w:tc>
      </w:tr>
      <w:tr w:rsidR="0040496F" w:rsidRPr="00B87119" w:rsidTr="00B874D4">
        <w:trPr>
          <w:trHeight w:val="225"/>
        </w:trPr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0496F" w:rsidRDefault="0040496F" w:rsidP="00A21FE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4320" w:type="dxa"/>
            <w:tcBorders>
              <w:top w:val="single" w:sz="4" w:space="0" w:color="auto"/>
            </w:tcBorders>
            <w:vAlign w:val="center"/>
          </w:tcPr>
          <w:p w:rsidR="0040496F" w:rsidRPr="002948CD" w:rsidRDefault="0040496F" w:rsidP="00A21FE3">
            <w:pPr>
              <w:rPr>
                <w:rFonts w:ascii="Arial" w:hAnsi="Arial" w:cs="Arial"/>
                <w:sz w:val="18"/>
              </w:rPr>
            </w:pPr>
            <w:r w:rsidRPr="002948CD">
              <w:rPr>
                <w:rFonts w:ascii="Arial" w:hAnsi="Arial" w:cs="Arial"/>
                <w:sz w:val="18"/>
              </w:rPr>
              <w:t>Pozostałość antybiotyków i innych substancji hamujących</w:t>
            </w:r>
          </w:p>
        </w:tc>
        <w:tc>
          <w:tcPr>
            <w:tcW w:w="2700" w:type="dxa"/>
            <w:tcBorders>
              <w:top w:val="single" w:sz="4" w:space="0" w:color="auto"/>
            </w:tcBorders>
            <w:vAlign w:val="center"/>
          </w:tcPr>
          <w:p w:rsidR="0040496F" w:rsidRPr="002948CD" w:rsidRDefault="0040496F" w:rsidP="00A21FE3">
            <w:pPr>
              <w:jc w:val="center"/>
              <w:rPr>
                <w:rFonts w:ascii="Arial" w:hAnsi="Arial" w:cs="Arial"/>
                <w:sz w:val="18"/>
              </w:rPr>
            </w:pPr>
            <w:r w:rsidRPr="002948CD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496F" w:rsidRPr="002948CD" w:rsidRDefault="0040496F" w:rsidP="00A21F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948CD">
              <w:rPr>
                <w:rFonts w:ascii="Arial" w:hAnsi="Arial" w:cs="Arial"/>
                <w:bCs/>
                <w:sz w:val="18"/>
                <w:szCs w:val="18"/>
              </w:rPr>
              <w:t>PN-A-86033</w:t>
            </w:r>
          </w:p>
        </w:tc>
      </w:tr>
    </w:tbl>
    <w:p w:rsidR="0040496F" w:rsidRPr="00133CB7" w:rsidRDefault="0040496F" w:rsidP="00A21FE3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40496F" w:rsidRDefault="0040496F" w:rsidP="00A21FE3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40496F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40496F" w:rsidRDefault="0040496F" w:rsidP="00A21FE3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3 Objętość</w:t>
      </w:r>
      <w:r w:rsidRPr="00F261E4">
        <w:rPr>
          <w:rFonts w:ascii="Arial" w:hAnsi="Arial" w:cs="Arial"/>
          <w:b/>
          <w:sz w:val="20"/>
        </w:rPr>
        <w:t xml:space="preserve"> netto</w:t>
      </w:r>
    </w:p>
    <w:p w:rsidR="0040496F" w:rsidRDefault="0040496F" w:rsidP="00A21FE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Objętość netto powinna być zgodna z deklaracją producenta.</w:t>
      </w:r>
    </w:p>
    <w:p w:rsidR="0040496F" w:rsidRDefault="0040496F" w:rsidP="00A21FE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objętości netto powinna być zgodna z obowiązującym prawem.</w:t>
      </w:r>
    </w:p>
    <w:p w:rsidR="0040496F" w:rsidRPr="00137706" w:rsidRDefault="0040496F" w:rsidP="00A21FE3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137706">
        <w:rPr>
          <w:rFonts w:ascii="Arial" w:eastAsia="Arial Unicode MS" w:hAnsi="Arial" w:cs="Arial"/>
          <w:sz w:val="20"/>
          <w:szCs w:val="20"/>
        </w:rPr>
        <w:t>Dopuszczalna objętość netto:</w:t>
      </w:r>
    </w:p>
    <w:p w:rsidR="0040496F" w:rsidRPr="001B2453" w:rsidRDefault="0040496F" w:rsidP="00A21FE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 xml:space="preserve">1 </w:t>
      </w:r>
      <w:r w:rsidRPr="00137706">
        <w:rPr>
          <w:rFonts w:ascii="Arial" w:eastAsia="Arial Unicode MS" w:hAnsi="Arial" w:cs="Arial"/>
          <w:sz w:val="20"/>
          <w:szCs w:val="20"/>
        </w:rPr>
        <w:t>l</w:t>
      </w:r>
    </w:p>
    <w:p w:rsidR="0040496F" w:rsidRPr="00137706" w:rsidRDefault="0040496F" w:rsidP="00A21FE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 xml:space="preserve">5 </w:t>
      </w:r>
      <w:r w:rsidRPr="00137706">
        <w:rPr>
          <w:rFonts w:ascii="Arial" w:eastAsia="Arial Unicode MS" w:hAnsi="Arial" w:cs="Arial"/>
          <w:sz w:val="20"/>
          <w:szCs w:val="20"/>
        </w:rPr>
        <w:t>l</w:t>
      </w:r>
      <w:r>
        <w:rPr>
          <w:rFonts w:ascii="Arial" w:eastAsia="Arial Unicode MS" w:hAnsi="Arial" w:cs="Arial"/>
          <w:sz w:val="20"/>
          <w:szCs w:val="20"/>
        </w:rPr>
        <w:t>.</w:t>
      </w:r>
    </w:p>
    <w:bookmarkEnd w:id="1"/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40496F">
        <w:rPr>
          <w:rFonts w:ascii="Arial" w:hAnsi="Arial" w:cs="Arial"/>
          <w:b/>
        </w:rPr>
        <w:t>4 Trwałość</w:t>
      </w:r>
    </w:p>
    <w:p w:rsidR="0040496F" w:rsidRPr="0034180F" w:rsidRDefault="0040496F" w:rsidP="00A21FE3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</w:t>
      </w:r>
      <w:r w:rsidRPr="00283F20">
        <w:rPr>
          <w:rFonts w:ascii="Arial" w:hAnsi="Arial" w:cs="Arial"/>
          <w:sz w:val="20"/>
          <w:szCs w:val="20"/>
        </w:rPr>
        <w:t xml:space="preserve">deklarowany przez producenta powinien wynosić nie mniej niż </w:t>
      </w:r>
      <w:r>
        <w:rPr>
          <w:rFonts w:ascii="Arial" w:hAnsi="Arial" w:cs="Arial"/>
          <w:sz w:val="20"/>
          <w:szCs w:val="20"/>
        </w:rPr>
        <w:t>7</w:t>
      </w:r>
      <w:r w:rsidRPr="00283F20">
        <w:rPr>
          <w:rFonts w:ascii="Arial" w:hAnsi="Arial" w:cs="Arial"/>
          <w:sz w:val="20"/>
          <w:szCs w:val="20"/>
        </w:rPr>
        <w:t xml:space="preserve"> dni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40496F">
        <w:rPr>
          <w:rFonts w:ascii="Arial" w:hAnsi="Arial" w:cs="Arial"/>
          <w:b/>
        </w:rPr>
        <w:t>5 Metody badań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40496F">
        <w:rPr>
          <w:rFonts w:ascii="Arial" w:hAnsi="Arial" w:cs="Arial"/>
          <w:b/>
        </w:rPr>
        <w:t>5.1 Sprawdzenie znakowania i stanu opakowania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40496F">
        <w:rPr>
          <w:rFonts w:ascii="Arial" w:hAnsi="Arial" w:cs="Arial"/>
        </w:rPr>
        <w:t>Wykonać metodą wizualną na zgodność z pkt. 6.1 i 6.2.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40496F">
        <w:rPr>
          <w:rFonts w:ascii="Arial" w:hAnsi="Arial" w:cs="Arial"/>
          <w:b/>
        </w:rPr>
        <w:t xml:space="preserve">5.2 Oznaczanie cech organoleptycznych i fizykochemicznych 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40496F">
        <w:rPr>
          <w:rFonts w:ascii="Arial" w:hAnsi="Arial" w:cs="Arial"/>
        </w:rPr>
        <w:t>Według norm podanych w Tablicach 1 i 2.</w:t>
      </w:r>
    </w:p>
    <w:p w:rsidR="0040496F" w:rsidRPr="0040496F" w:rsidRDefault="0040496F" w:rsidP="00A21FE3">
      <w:pPr>
        <w:pStyle w:val="E-1"/>
        <w:spacing w:line="360" w:lineRule="auto"/>
        <w:rPr>
          <w:rFonts w:ascii="Arial" w:hAnsi="Arial" w:cs="Arial"/>
        </w:rPr>
      </w:pPr>
      <w:r w:rsidRPr="0040496F">
        <w:rPr>
          <w:rFonts w:ascii="Arial" w:hAnsi="Arial" w:cs="Arial"/>
          <w:b/>
        </w:rPr>
        <w:t xml:space="preserve">6 Pakowanie, znakowanie, przechowywanie </w:t>
      </w:r>
    </w:p>
    <w:p w:rsidR="0040496F" w:rsidRPr="0040496F" w:rsidRDefault="0040496F" w:rsidP="00A21FE3">
      <w:pPr>
        <w:pStyle w:val="E-1"/>
        <w:spacing w:line="360" w:lineRule="auto"/>
        <w:rPr>
          <w:rFonts w:ascii="Arial" w:hAnsi="Arial" w:cs="Arial"/>
          <w:b/>
        </w:rPr>
      </w:pPr>
      <w:r w:rsidRPr="0040496F">
        <w:rPr>
          <w:rFonts w:ascii="Arial" w:hAnsi="Arial" w:cs="Arial"/>
          <w:b/>
        </w:rPr>
        <w:t>6.1 Pakowanie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40496F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40496F" w:rsidRDefault="0040496F" w:rsidP="00A21FE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Opakowania powinny być wykonane z materiałów opakowaniowych przeznaczonych do kontaktu z żywnością.</w:t>
      </w:r>
    </w:p>
    <w:p w:rsidR="0040496F" w:rsidRDefault="0040496F" w:rsidP="00A21FE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40496F" w:rsidRPr="0040496F" w:rsidRDefault="0040496F" w:rsidP="00A21FE3">
      <w:pPr>
        <w:pStyle w:val="E-1"/>
        <w:spacing w:line="360" w:lineRule="auto"/>
        <w:rPr>
          <w:rFonts w:ascii="Arial" w:hAnsi="Arial" w:cs="Arial"/>
        </w:rPr>
      </w:pPr>
      <w:r w:rsidRPr="0040496F">
        <w:rPr>
          <w:rFonts w:ascii="Arial" w:hAnsi="Arial" w:cs="Arial"/>
          <w:b/>
        </w:rPr>
        <w:t>6.2 Znakowanie</w:t>
      </w:r>
    </w:p>
    <w:p w:rsidR="0040496F" w:rsidRPr="00EF3B41" w:rsidRDefault="0040496F" w:rsidP="00A21FE3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40496F" w:rsidRPr="0040496F" w:rsidRDefault="0040496F" w:rsidP="00A21FE3">
      <w:pPr>
        <w:pStyle w:val="E-1"/>
        <w:spacing w:line="360" w:lineRule="auto"/>
        <w:rPr>
          <w:rFonts w:ascii="Arial" w:hAnsi="Arial" w:cs="Arial"/>
          <w:b/>
        </w:rPr>
      </w:pPr>
      <w:r w:rsidRPr="0040496F">
        <w:rPr>
          <w:rFonts w:ascii="Arial" w:hAnsi="Arial" w:cs="Arial"/>
          <w:b/>
        </w:rPr>
        <w:t>6.3 Przechowywanie</w:t>
      </w:r>
    </w:p>
    <w:p w:rsidR="0040496F" w:rsidRDefault="0040496F" w:rsidP="00A21FE3">
      <w:pPr>
        <w:pStyle w:val="E-1"/>
        <w:spacing w:line="360" w:lineRule="auto"/>
        <w:rPr>
          <w:rFonts w:ascii="Arial" w:hAnsi="Arial" w:cs="Arial"/>
        </w:rPr>
      </w:pPr>
      <w:r w:rsidRPr="0040496F">
        <w:rPr>
          <w:rFonts w:ascii="Arial" w:hAnsi="Arial" w:cs="Arial"/>
        </w:rPr>
        <w:t>Przechowywać zgodnie z zaleceniami producenta.</w:t>
      </w:r>
    </w:p>
    <w:p w:rsidR="0040496F" w:rsidRPr="0040496F" w:rsidRDefault="0040496F" w:rsidP="0040496F">
      <w:pPr>
        <w:pStyle w:val="E-1"/>
        <w:spacing w:line="360" w:lineRule="auto"/>
        <w:rPr>
          <w:rFonts w:ascii="Arial" w:hAnsi="Arial" w:cs="Arial"/>
        </w:rPr>
      </w:pPr>
    </w:p>
    <w:p w:rsidR="0040496F" w:rsidRPr="00D32A33" w:rsidRDefault="0040496F" w:rsidP="00D32A33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D32A33">
        <w:rPr>
          <w:rFonts w:ascii="Arial" w:hAnsi="Arial" w:cs="Arial"/>
          <w:b/>
          <w:caps/>
          <w:sz w:val="40"/>
          <w:szCs w:val="40"/>
        </w:rPr>
        <w:t xml:space="preserve">MLEKO Spożywcze UHT 2% </w:t>
      </w:r>
      <w:r w:rsidRPr="00D32A33">
        <w:rPr>
          <w:rFonts w:ascii="Arial" w:hAnsi="Arial" w:cs="Arial"/>
          <w:b/>
          <w:sz w:val="40"/>
          <w:szCs w:val="40"/>
        </w:rPr>
        <w:t>tł</w:t>
      </w:r>
      <w:r w:rsidRPr="00D32A33">
        <w:rPr>
          <w:rFonts w:ascii="Arial" w:hAnsi="Arial" w:cs="Arial"/>
          <w:b/>
          <w:caps/>
          <w:sz w:val="40"/>
          <w:szCs w:val="40"/>
        </w:rPr>
        <w:t>.</w:t>
      </w:r>
    </w:p>
    <w:p w:rsidR="0040496F" w:rsidRPr="0040496F" w:rsidRDefault="0040496F" w:rsidP="00A21FE3">
      <w:pPr>
        <w:pStyle w:val="E-1"/>
        <w:spacing w:line="360" w:lineRule="auto"/>
        <w:rPr>
          <w:rFonts w:ascii="Arial" w:hAnsi="Arial" w:cs="Arial"/>
          <w:b/>
        </w:rPr>
      </w:pPr>
      <w:r w:rsidRPr="0040496F">
        <w:rPr>
          <w:rFonts w:ascii="Arial" w:hAnsi="Arial" w:cs="Arial"/>
          <w:b/>
        </w:rPr>
        <w:t>1 Wstęp</w:t>
      </w:r>
    </w:p>
    <w:p w:rsidR="0040496F" w:rsidRPr="0040496F" w:rsidRDefault="00A21FE3" w:rsidP="00A21FE3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40496F" w:rsidRPr="0040496F">
        <w:rPr>
          <w:rFonts w:ascii="Arial" w:hAnsi="Arial" w:cs="Arial"/>
          <w:b/>
        </w:rPr>
        <w:t xml:space="preserve">Zakres 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40496F">
        <w:rPr>
          <w:rFonts w:ascii="Arial" w:hAnsi="Arial" w:cs="Arial"/>
        </w:rPr>
        <w:t>Niniejszymi minimalnymi wymaganiami jakościowymi objęto wymagania, metody badań oraz warunki przechowywania i pakowania mleka spożywczego UHT o zaw. 2% tł.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40496F">
        <w:rPr>
          <w:rFonts w:ascii="Arial" w:hAnsi="Arial" w:cs="Arial"/>
        </w:rPr>
        <w:t>Postanowienia minimalnych wymagań jakościowych wykorzystywane są podczas produkcji i obrotu handlowego mleka spożywczego UHT o zaw. 2% tł. przeznaczonego dla odbiorcy.</w:t>
      </w:r>
    </w:p>
    <w:p w:rsidR="0040496F" w:rsidRPr="0040496F" w:rsidRDefault="00A21FE3" w:rsidP="00A21FE3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40496F" w:rsidRPr="0040496F">
        <w:rPr>
          <w:rFonts w:ascii="Arial" w:hAnsi="Arial" w:cs="Arial"/>
          <w:b/>
          <w:bCs/>
        </w:rPr>
        <w:t>Dokumenty powołane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40496F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40496F" w:rsidRDefault="0040496F" w:rsidP="00A21FE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PN-A-86033 Mleko i przetwory mleczne - Mleko - Wykrywanie antybiotyków i sulfonamidów (Metoda odwoławcza)</w:t>
      </w:r>
    </w:p>
    <w:p w:rsidR="0040496F" w:rsidRDefault="0040496F" w:rsidP="00A21FE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PN-A-86122 Mleko - Metody badań</w:t>
      </w:r>
    </w:p>
    <w:p w:rsidR="0040496F" w:rsidRPr="00563A10" w:rsidRDefault="0040496F" w:rsidP="00A21FE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PN-A-86059 Mleko, śmietanka i śmietana - Oznaczanie skuteczności homogenizacji</w:t>
      </w:r>
    </w:p>
    <w:p w:rsidR="0040496F" w:rsidRDefault="0040496F" w:rsidP="00A21FE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1211 Mleko - Oznaczanie zawartości tłuszczu - Metoda grawimetryczna (Metoda odniesienia)</w:t>
      </w:r>
    </w:p>
    <w:p w:rsidR="0040496F" w:rsidRDefault="0040496F" w:rsidP="00A21FE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5764 Mleko - Oznaczanie punktu zamarzania - Metoda z zastosowaniem krioskopu termistorowego (Metoda odniesienia)</w:t>
      </w:r>
    </w:p>
    <w:p w:rsidR="0040496F" w:rsidRDefault="0040496F" w:rsidP="00A21FE3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40496F" w:rsidRDefault="0040496F" w:rsidP="00A21FE3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Mleko spożywcze UHT o zaw. 2% tł.</w:t>
      </w:r>
    </w:p>
    <w:p w:rsidR="0040496F" w:rsidRPr="00FA6594" w:rsidRDefault="0040496F" w:rsidP="00A21FE3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uzyskany z mleka surowego poddany normalizacji, homogenizacji, a następnie sterylizacji metodą UHT.</w:t>
      </w:r>
    </w:p>
    <w:p w:rsidR="0040496F" w:rsidRPr="0040496F" w:rsidRDefault="0040496F" w:rsidP="00A21FE3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40496F">
        <w:rPr>
          <w:rFonts w:ascii="Arial" w:hAnsi="Arial" w:cs="Arial"/>
          <w:b/>
          <w:bCs/>
        </w:rPr>
        <w:t>2 Wymagania</w:t>
      </w:r>
    </w:p>
    <w:p w:rsidR="0040496F" w:rsidRDefault="0040496F" w:rsidP="00A21FE3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40496F" w:rsidRDefault="0040496F" w:rsidP="00A21FE3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40496F" w:rsidRPr="00133CB7" w:rsidRDefault="0040496F" w:rsidP="00A21FE3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40496F" w:rsidRDefault="0040496F" w:rsidP="00A21FE3">
      <w:pPr>
        <w:widowControl w:val="0"/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40496F" w:rsidRPr="002C3EC8" w:rsidRDefault="0040496F" w:rsidP="00A21FE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623"/>
        <w:gridCol w:w="5699"/>
        <w:gridCol w:w="1328"/>
      </w:tblGrid>
      <w:tr w:rsidR="0040496F" w:rsidRPr="002C3EC8" w:rsidTr="00B874D4">
        <w:trPr>
          <w:trHeight w:val="419"/>
          <w:jc w:val="center"/>
        </w:trPr>
        <w:tc>
          <w:tcPr>
            <w:tcW w:w="0" w:type="auto"/>
            <w:vAlign w:val="center"/>
          </w:tcPr>
          <w:p w:rsidR="0040496F" w:rsidRPr="002C3EC8" w:rsidRDefault="0040496F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645" w:type="dxa"/>
            <w:vAlign w:val="center"/>
          </w:tcPr>
          <w:p w:rsidR="0040496F" w:rsidRPr="002C3EC8" w:rsidRDefault="0040496F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812" w:type="dxa"/>
            <w:vAlign w:val="center"/>
          </w:tcPr>
          <w:p w:rsidR="0040496F" w:rsidRPr="002C3EC8" w:rsidRDefault="0040496F" w:rsidP="00A21FE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343" w:type="dxa"/>
            <w:vAlign w:val="center"/>
          </w:tcPr>
          <w:p w:rsidR="0040496F" w:rsidRPr="002C3EC8" w:rsidRDefault="0040496F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40496F" w:rsidRPr="002C3EC8" w:rsidTr="00B874D4">
        <w:trPr>
          <w:cantSplit/>
          <w:trHeight w:val="341"/>
          <w:jc w:val="center"/>
        </w:trPr>
        <w:tc>
          <w:tcPr>
            <w:tcW w:w="0" w:type="auto"/>
          </w:tcPr>
          <w:p w:rsidR="0040496F" w:rsidRPr="002C3EC8" w:rsidRDefault="0040496F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45" w:type="dxa"/>
          </w:tcPr>
          <w:p w:rsidR="0040496F" w:rsidRPr="002C3EC8" w:rsidRDefault="0040496F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Wygląd </w:t>
            </w:r>
          </w:p>
        </w:tc>
        <w:tc>
          <w:tcPr>
            <w:tcW w:w="5812" w:type="dxa"/>
            <w:tcBorders>
              <w:bottom w:val="single" w:sz="6" w:space="0" w:color="auto"/>
            </w:tcBorders>
          </w:tcPr>
          <w:p w:rsidR="0040496F" w:rsidRPr="002C3EC8" w:rsidRDefault="0040496F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Ciecz jednorodna o barwie białej z odcieniem jasnokremowym lub białej; bez podstoju śmietanki</w:t>
            </w:r>
          </w:p>
        </w:tc>
        <w:tc>
          <w:tcPr>
            <w:tcW w:w="1343" w:type="dxa"/>
            <w:vMerge w:val="restart"/>
            <w:shd w:val="clear" w:color="auto" w:fill="auto"/>
            <w:vAlign w:val="center"/>
          </w:tcPr>
          <w:p w:rsidR="0040496F" w:rsidRPr="00632F01" w:rsidRDefault="0040496F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2F01">
              <w:rPr>
                <w:rFonts w:ascii="Arial" w:hAnsi="Arial" w:cs="Arial"/>
                <w:bCs/>
                <w:sz w:val="18"/>
                <w:szCs w:val="18"/>
              </w:rPr>
              <w:t>PN-</w:t>
            </w:r>
            <w:r>
              <w:rPr>
                <w:rFonts w:ascii="Arial" w:hAnsi="Arial" w:cs="Arial"/>
                <w:bCs/>
                <w:sz w:val="18"/>
                <w:szCs w:val="18"/>
              </w:rPr>
              <w:t>A-86122</w:t>
            </w:r>
          </w:p>
        </w:tc>
      </w:tr>
      <w:tr w:rsidR="0040496F" w:rsidRPr="002C3EC8" w:rsidTr="00B874D4">
        <w:trPr>
          <w:cantSplit/>
          <w:trHeight w:val="341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40496F" w:rsidRPr="002C3EC8" w:rsidRDefault="0040496F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</w:t>
            </w: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:rsidR="0040496F" w:rsidRDefault="0040496F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Smak i zapach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40496F" w:rsidRDefault="0040496F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Właściwy dla mleka sterylizowanego, bez obcych posmaków i zapachów</w:t>
            </w:r>
          </w:p>
        </w:tc>
        <w:tc>
          <w:tcPr>
            <w:tcW w:w="13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496F" w:rsidRPr="002C3EC8" w:rsidRDefault="0040496F" w:rsidP="00A21FE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0496F" w:rsidRDefault="0040496F" w:rsidP="00A21FE3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fizykochemiczne</w:t>
      </w:r>
    </w:p>
    <w:p w:rsidR="0040496F" w:rsidRDefault="0040496F" w:rsidP="00A21FE3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40496F" w:rsidRPr="00FB5740" w:rsidRDefault="0040496F" w:rsidP="00A21FE3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fizykochemiczne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4320"/>
        <w:gridCol w:w="2520"/>
        <w:gridCol w:w="1980"/>
      </w:tblGrid>
      <w:tr w:rsidR="0040496F" w:rsidTr="00B874D4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496F" w:rsidRDefault="0040496F" w:rsidP="00A21FE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496F" w:rsidRDefault="0040496F" w:rsidP="00A21FE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496F" w:rsidRDefault="0040496F" w:rsidP="00A21FE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496F" w:rsidRDefault="0040496F" w:rsidP="00A21FE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40496F" w:rsidRPr="00CC043B" w:rsidTr="00B874D4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496F" w:rsidRPr="000953F9" w:rsidRDefault="0040496F" w:rsidP="00A21FE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496F" w:rsidRDefault="0040496F" w:rsidP="00A21FE3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Zafałszowanie</w:t>
            </w:r>
          </w:p>
          <w:p w:rsidR="0040496F" w:rsidRPr="000953F9" w:rsidRDefault="0040496F" w:rsidP="00A21FE3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- rozwodnienie 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496F" w:rsidRDefault="0040496F" w:rsidP="00A21FE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niedopuszczalne</w:t>
            </w:r>
          </w:p>
          <w:p w:rsidR="0040496F" w:rsidRPr="000953F9" w:rsidRDefault="0040496F" w:rsidP="00A21FE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punkt zamarzania nie wyższy niż -0,512°C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496F" w:rsidRPr="00632F01" w:rsidRDefault="0040496F" w:rsidP="00A21F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2F01">
              <w:rPr>
                <w:rFonts w:ascii="Arial" w:hAnsi="Arial" w:cs="Arial"/>
                <w:bCs/>
                <w:sz w:val="18"/>
                <w:szCs w:val="18"/>
              </w:rPr>
              <w:t>PN-EN ISO 5764</w:t>
            </w:r>
          </w:p>
        </w:tc>
      </w:tr>
      <w:tr w:rsidR="0040496F" w:rsidRPr="000953F9" w:rsidTr="00B874D4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496F" w:rsidRDefault="0040496F" w:rsidP="00A21FE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496F" w:rsidRDefault="0040496F" w:rsidP="00A21FE3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Kwasowość °SH</w:t>
            </w:r>
          </w:p>
          <w:p w:rsidR="0040496F" w:rsidRDefault="0040496F" w:rsidP="00A21FE3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lub                 pH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496F" w:rsidRDefault="0040496F" w:rsidP="00A21FE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6,0÷7,2</w:t>
            </w:r>
          </w:p>
          <w:p w:rsidR="0040496F" w:rsidRDefault="0040496F" w:rsidP="00A21FE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6,5÷6,8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496F" w:rsidRPr="00632F01" w:rsidRDefault="0040496F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2F01">
              <w:rPr>
                <w:rFonts w:ascii="Arial" w:hAnsi="Arial" w:cs="Arial"/>
                <w:bCs/>
                <w:sz w:val="18"/>
                <w:szCs w:val="18"/>
              </w:rPr>
              <w:t>PN-</w:t>
            </w:r>
            <w:r>
              <w:rPr>
                <w:rFonts w:ascii="Arial" w:hAnsi="Arial" w:cs="Arial"/>
                <w:bCs/>
                <w:sz w:val="18"/>
                <w:szCs w:val="18"/>
              </w:rPr>
              <w:t>A-86122</w:t>
            </w:r>
          </w:p>
        </w:tc>
      </w:tr>
      <w:tr w:rsidR="0040496F" w:rsidRPr="000953F9" w:rsidTr="00B874D4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496F" w:rsidRDefault="0040496F" w:rsidP="00A21FE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496F" w:rsidRDefault="0040496F" w:rsidP="00A21FE3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tłuszczu, %(m/m)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496F" w:rsidRPr="00F62EDD" w:rsidRDefault="0040496F" w:rsidP="00A21FE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2,0</w:t>
            </w:r>
            <w:r>
              <w:rPr>
                <w:rFonts w:ascii="Arial" w:hAnsi="Arial" w:cs="Arial"/>
                <w:sz w:val="18"/>
                <w:u w:val="single"/>
              </w:rPr>
              <w:t>+</w:t>
            </w:r>
            <w:r>
              <w:rPr>
                <w:rFonts w:ascii="Arial" w:hAnsi="Arial" w:cs="Arial"/>
                <w:sz w:val="18"/>
              </w:rPr>
              <w:t>0,05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496F" w:rsidRPr="00632F01" w:rsidRDefault="0040496F" w:rsidP="00A21FE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32F01">
              <w:rPr>
                <w:rFonts w:ascii="Arial" w:hAnsi="Arial" w:cs="Arial"/>
                <w:bCs/>
                <w:sz w:val="18"/>
                <w:szCs w:val="18"/>
                <w:lang w:val="de-DE"/>
              </w:rPr>
              <w:t>PN-EN ISO 1211</w:t>
            </w:r>
          </w:p>
        </w:tc>
      </w:tr>
      <w:tr w:rsidR="0040496F" w:rsidRPr="00767D33" w:rsidTr="00B874D4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496F" w:rsidRDefault="0040496F" w:rsidP="00A21FE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496F" w:rsidRDefault="0040496F" w:rsidP="00A21FE3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Gęstość, (g/ml), nie mniejsza niż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496F" w:rsidRDefault="0040496F" w:rsidP="00A21FE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1,0280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496F" w:rsidRPr="00632F01" w:rsidRDefault="0040496F" w:rsidP="00A21FE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32F01">
              <w:rPr>
                <w:rFonts w:ascii="Arial" w:hAnsi="Arial" w:cs="Arial"/>
                <w:bCs/>
                <w:sz w:val="18"/>
                <w:szCs w:val="18"/>
              </w:rPr>
              <w:t>PN-</w:t>
            </w:r>
            <w:r>
              <w:rPr>
                <w:rFonts w:ascii="Arial" w:hAnsi="Arial" w:cs="Arial"/>
                <w:bCs/>
                <w:sz w:val="18"/>
                <w:szCs w:val="18"/>
              </w:rPr>
              <w:t>A-86122</w:t>
            </w:r>
          </w:p>
        </w:tc>
      </w:tr>
      <w:tr w:rsidR="0040496F" w:rsidRPr="00B87119" w:rsidTr="00B874D4">
        <w:trPr>
          <w:trHeight w:val="22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0496F" w:rsidRDefault="0040496F" w:rsidP="00A21FE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0496F" w:rsidRDefault="0040496F" w:rsidP="00A21FE3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Skuteczność homogenizacji - średnica kuleczek tłuszczowych (w mleku homogenizowanym), (μm), nie większa niż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0496F" w:rsidRDefault="0040496F" w:rsidP="00A21FE3">
            <w:pPr>
              <w:jc w:val="center"/>
              <w:rPr>
                <w:rFonts w:ascii="Arial" w:hAnsi="Arial" w:cs="Arial"/>
                <w:sz w:val="18"/>
              </w:rPr>
            </w:pPr>
          </w:p>
          <w:p w:rsidR="0040496F" w:rsidRDefault="0040496F" w:rsidP="00A21FE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  <w:p w:rsidR="0040496F" w:rsidRDefault="0040496F" w:rsidP="00A21FE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dopuszcza się 15% kuleczek tłuszczowych o śr. powyżej 2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496F" w:rsidRPr="00632F01" w:rsidRDefault="0040496F" w:rsidP="00A21F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2F01">
              <w:rPr>
                <w:rFonts w:ascii="Arial" w:hAnsi="Arial" w:cs="Arial"/>
                <w:bCs/>
                <w:sz w:val="18"/>
                <w:szCs w:val="18"/>
              </w:rPr>
              <w:t>PN-A-86059</w:t>
            </w:r>
          </w:p>
        </w:tc>
      </w:tr>
      <w:tr w:rsidR="0040496F" w:rsidRPr="00553878" w:rsidTr="00B874D4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40496F" w:rsidRDefault="0040496F" w:rsidP="00A21FE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  <w:p w:rsidR="0040496F" w:rsidRDefault="0040496F" w:rsidP="00A21FE3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320" w:type="dxa"/>
            <w:tcBorders>
              <w:top w:val="single" w:sz="4" w:space="0" w:color="auto"/>
            </w:tcBorders>
            <w:vAlign w:val="center"/>
          </w:tcPr>
          <w:p w:rsidR="0040496F" w:rsidRDefault="0040496F" w:rsidP="00A21FE3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Pozostałość antybiotyków i innych substancji hamujących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vAlign w:val="center"/>
          </w:tcPr>
          <w:p w:rsidR="0040496F" w:rsidRDefault="0040496F" w:rsidP="00A21FE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496F" w:rsidRPr="00632F01" w:rsidRDefault="0040496F" w:rsidP="00A21F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PN-A-86033</w:t>
            </w:r>
          </w:p>
        </w:tc>
      </w:tr>
    </w:tbl>
    <w:p w:rsidR="0040496F" w:rsidRPr="00133CB7" w:rsidRDefault="0040496F" w:rsidP="00A21FE3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40496F" w:rsidRDefault="0040496F" w:rsidP="00A21FE3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40496F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40496F" w:rsidRDefault="0040496F" w:rsidP="00A21FE3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3 Objętość</w:t>
      </w:r>
      <w:r w:rsidRPr="00F261E4">
        <w:rPr>
          <w:rFonts w:ascii="Arial" w:hAnsi="Arial" w:cs="Arial"/>
          <w:b/>
          <w:sz w:val="20"/>
        </w:rPr>
        <w:t xml:space="preserve"> netto</w:t>
      </w:r>
    </w:p>
    <w:p w:rsidR="0040496F" w:rsidRDefault="0040496F" w:rsidP="00A21FE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Objętość netto powinna być zgodna deklaracją producenta.</w:t>
      </w:r>
    </w:p>
    <w:p w:rsidR="0040496F" w:rsidRDefault="0040496F" w:rsidP="00A21FE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objętości netto powinna być zgodna z obowiązującym prawem.</w:t>
      </w:r>
    </w:p>
    <w:p w:rsidR="0040496F" w:rsidRPr="00137706" w:rsidRDefault="0040496F" w:rsidP="00A21FE3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137706">
        <w:rPr>
          <w:rFonts w:ascii="Arial" w:eastAsia="Arial Unicode MS" w:hAnsi="Arial" w:cs="Arial"/>
          <w:sz w:val="20"/>
          <w:szCs w:val="20"/>
        </w:rPr>
        <w:t>Dopuszczalna objętość netto:</w:t>
      </w:r>
    </w:p>
    <w:p w:rsidR="0040496F" w:rsidRPr="00137706" w:rsidRDefault="0040496F" w:rsidP="00A21FE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 xml:space="preserve">0,5 </w:t>
      </w:r>
      <w:r w:rsidRPr="00137706">
        <w:rPr>
          <w:rFonts w:ascii="Arial" w:eastAsia="Arial Unicode MS" w:hAnsi="Arial" w:cs="Arial"/>
          <w:sz w:val="20"/>
          <w:szCs w:val="20"/>
        </w:rPr>
        <w:t>l</w:t>
      </w:r>
    </w:p>
    <w:p w:rsidR="0040496F" w:rsidRPr="00137706" w:rsidRDefault="0040496F" w:rsidP="00A21FE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 xml:space="preserve">1 </w:t>
      </w:r>
      <w:r w:rsidRPr="00137706">
        <w:rPr>
          <w:rFonts w:ascii="Arial" w:eastAsia="Arial Unicode MS" w:hAnsi="Arial" w:cs="Arial"/>
          <w:sz w:val="20"/>
          <w:szCs w:val="20"/>
        </w:rPr>
        <w:t>l</w:t>
      </w:r>
    </w:p>
    <w:p w:rsidR="0040496F" w:rsidRPr="00137706" w:rsidRDefault="0040496F" w:rsidP="00A21FE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 xml:space="preserve">1,5 </w:t>
      </w:r>
      <w:r w:rsidRPr="00137706">
        <w:rPr>
          <w:rFonts w:ascii="Arial" w:eastAsia="Arial Unicode MS" w:hAnsi="Arial" w:cs="Arial"/>
          <w:sz w:val="20"/>
          <w:szCs w:val="20"/>
        </w:rPr>
        <w:t>l</w:t>
      </w:r>
      <w:r>
        <w:rPr>
          <w:rFonts w:ascii="Arial" w:eastAsia="Arial Unicode MS" w:hAnsi="Arial" w:cs="Arial"/>
          <w:sz w:val="20"/>
          <w:szCs w:val="20"/>
        </w:rPr>
        <w:t>.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40496F">
        <w:rPr>
          <w:rFonts w:ascii="Arial" w:hAnsi="Arial" w:cs="Arial"/>
          <w:b/>
        </w:rPr>
        <w:t>4 Trwałość</w:t>
      </w:r>
    </w:p>
    <w:p w:rsidR="0040496F" w:rsidRPr="0034180F" w:rsidRDefault="0040496F" w:rsidP="00A21FE3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Okres przydatności do spożycia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>
        <w:rPr>
          <w:rFonts w:ascii="Arial" w:hAnsi="Arial" w:cs="Arial"/>
          <w:sz w:val="20"/>
          <w:szCs w:val="20"/>
        </w:rPr>
        <w:t>4 miesiące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40496F">
        <w:rPr>
          <w:rFonts w:ascii="Arial" w:hAnsi="Arial" w:cs="Arial"/>
          <w:b/>
        </w:rPr>
        <w:t>5 Metody badań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40496F">
        <w:rPr>
          <w:rFonts w:ascii="Arial" w:hAnsi="Arial" w:cs="Arial"/>
          <w:b/>
        </w:rPr>
        <w:t>5.1 Sprawdzenie znakowania i stanu opakowania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40496F">
        <w:rPr>
          <w:rFonts w:ascii="Arial" w:hAnsi="Arial" w:cs="Arial"/>
        </w:rPr>
        <w:t>Wykonać metodą wizualną na zgodność z pkt. 6.1 i 6.2.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40496F">
        <w:rPr>
          <w:rFonts w:ascii="Arial" w:hAnsi="Arial" w:cs="Arial"/>
          <w:b/>
        </w:rPr>
        <w:t xml:space="preserve">5.2 Oznaczanie cech organoleptycznych i fizykochemicznych 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40496F">
        <w:rPr>
          <w:rFonts w:ascii="Arial" w:hAnsi="Arial" w:cs="Arial"/>
        </w:rPr>
        <w:t>Według norm podanych w Tablicach 1 i 2.</w:t>
      </w:r>
    </w:p>
    <w:p w:rsidR="0040496F" w:rsidRPr="0040496F" w:rsidRDefault="0040496F" w:rsidP="00A21FE3">
      <w:pPr>
        <w:pStyle w:val="E-1"/>
        <w:spacing w:line="360" w:lineRule="auto"/>
        <w:rPr>
          <w:rFonts w:ascii="Arial" w:hAnsi="Arial" w:cs="Arial"/>
        </w:rPr>
      </w:pPr>
      <w:r w:rsidRPr="0040496F">
        <w:rPr>
          <w:rFonts w:ascii="Arial" w:hAnsi="Arial" w:cs="Arial"/>
          <w:b/>
        </w:rPr>
        <w:t xml:space="preserve">6 Pakowanie, znakowanie, przechowywanie </w:t>
      </w:r>
    </w:p>
    <w:p w:rsidR="0040496F" w:rsidRPr="0040496F" w:rsidRDefault="0040496F" w:rsidP="00A21FE3">
      <w:pPr>
        <w:pStyle w:val="E-1"/>
        <w:spacing w:line="360" w:lineRule="auto"/>
        <w:rPr>
          <w:rFonts w:ascii="Arial" w:hAnsi="Arial" w:cs="Arial"/>
          <w:b/>
        </w:rPr>
      </w:pPr>
      <w:r w:rsidRPr="0040496F">
        <w:rPr>
          <w:rFonts w:ascii="Arial" w:hAnsi="Arial" w:cs="Arial"/>
          <w:b/>
        </w:rPr>
        <w:t>6.1 Pakowanie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40496F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40496F" w:rsidRDefault="0040496F" w:rsidP="00A21FE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 żywnością.</w:t>
      </w:r>
    </w:p>
    <w:p w:rsidR="0040496F" w:rsidRDefault="0040496F" w:rsidP="00A21FE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40496F" w:rsidRPr="0040496F" w:rsidRDefault="0040496F" w:rsidP="00A21FE3">
      <w:pPr>
        <w:pStyle w:val="E-1"/>
        <w:spacing w:line="360" w:lineRule="auto"/>
        <w:rPr>
          <w:rFonts w:ascii="Arial" w:hAnsi="Arial" w:cs="Arial"/>
        </w:rPr>
      </w:pPr>
      <w:r w:rsidRPr="0040496F">
        <w:rPr>
          <w:rFonts w:ascii="Arial" w:hAnsi="Arial" w:cs="Arial"/>
          <w:b/>
        </w:rPr>
        <w:lastRenderedPageBreak/>
        <w:t>6.2 Znakowanie</w:t>
      </w:r>
    </w:p>
    <w:p w:rsidR="0040496F" w:rsidRPr="00EF3B41" w:rsidRDefault="0040496F" w:rsidP="00A21FE3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40496F" w:rsidRPr="0040496F" w:rsidRDefault="0040496F" w:rsidP="00A21FE3">
      <w:pPr>
        <w:pStyle w:val="E-1"/>
        <w:spacing w:line="360" w:lineRule="auto"/>
        <w:rPr>
          <w:rFonts w:ascii="Arial" w:hAnsi="Arial" w:cs="Arial"/>
          <w:b/>
        </w:rPr>
      </w:pPr>
      <w:r w:rsidRPr="0040496F">
        <w:rPr>
          <w:rFonts w:ascii="Arial" w:hAnsi="Arial" w:cs="Arial"/>
          <w:b/>
        </w:rPr>
        <w:t>6.3 Przechowywanie</w:t>
      </w:r>
    </w:p>
    <w:p w:rsidR="0040496F" w:rsidRPr="0040496F" w:rsidRDefault="0040496F" w:rsidP="00A21FE3">
      <w:pPr>
        <w:pStyle w:val="E-1"/>
        <w:spacing w:line="360" w:lineRule="auto"/>
      </w:pPr>
      <w:r w:rsidRPr="0040496F">
        <w:rPr>
          <w:rFonts w:ascii="Arial" w:hAnsi="Arial" w:cs="Arial"/>
        </w:rPr>
        <w:t>Przechowywać zgodnie z zaleceniami producenta.</w:t>
      </w:r>
    </w:p>
    <w:p w:rsidR="0040496F" w:rsidRPr="006B6966" w:rsidRDefault="0040496F" w:rsidP="0040496F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40496F" w:rsidRPr="00D32A33" w:rsidRDefault="0040496F" w:rsidP="00D32A33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D32A33">
        <w:rPr>
          <w:rFonts w:ascii="Arial" w:hAnsi="Arial" w:cs="Arial"/>
          <w:b/>
          <w:caps/>
          <w:sz w:val="40"/>
          <w:szCs w:val="40"/>
        </w:rPr>
        <w:t>mleko zsiadłe</w:t>
      </w:r>
    </w:p>
    <w:p w:rsidR="0040496F" w:rsidRPr="0040496F" w:rsidRDefault="0040496F" w:rsidP="00A21FE3">
      <w:pPr>
        <w:pStyle w:val="E-1"/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1 Ws</w:t>
      </w:r>
      <w:r w:rsidRPr="0040496F">
        <w:rPr>
          <w:rFonts w:ascii="Arial" w:hAnsi="Arial" w:cs="Arial"/>
          <w:b/>
        </w:rPr>
        <w:t>tęp</w:t>
      </w:r>
    </w:p>
    <w:p w:rsidR="0040496F" w:rsidRPr="0040496F" w:rsidRDefault="00A21FE3" w:rsidP="00A21FE3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40496F" w:rsidRPr="0040496F">
        <w:rPr>
          <w:rFonts w:ascii="Arial" w:hAnsi="Arial" w:cs="Arial"/>
          <w:b/>
        </w:rPr>
        <w:t xml:space="preserve">Zakres 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40496F">
        <w:rPr>
          <w:rFonts w:ascii="Arial" w:hAnsi="Arial" w:cs="Arial"/>
        </w:rPr>
        <w:t>Niniejszymi minimalnymi wymaganiami jakościowymi objęto wymagania, metody badań oraz warunki przechowywania i pakowania mleka zsiadłego.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40496F">
        <w:rPr>
          <w:rFonts w:ascii="Arial" w:hAnsi="Arial" w:cs="Arial"/>
        </w:rPr>
        <w:t>Postanowienia minimalnych wymagań jakościowych wykorzystywane są podczas produkcji i obrotu handlowego mleka zsiadłego przeznaczonego dla odbiorcy.</w:t>
      </w:r>
    </w:p>
    <w:p w:rsidR="0040496F" w:rsidRPr="0040496F" w:rsidRDefault="00A21FE3" w:rsidP="00A21FE3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40496F" w:rsidRPr="0040496F">
        <w:rPr>
          <w:rFonts w:ascii="Arial" w:hAnsi="Arial" w:cs="Arial"/>
          <w:b/>
          <w:bCs/>
        </w:rPr>
        <w:t>Dokumenty powołane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40496F">
        <w:rPr>
          <w:rFonts w:ascii="Arial" w:hAnsi="Arial" w:cs="Arial"/>
        </w:rPr>
        <w:t>Do stosowania niniejszego dokumentu są niezbędne podane niżej dokumenty powołane. Stosuje się ostatnie aktualne wydanie dokumentu powołanego (łącznie ze zmianami).</w:t>
      </w:r>
    </w:p>
    <w:p w:rsidR="0040496F" w:rsidRDefault="0040496F" w:rsidP="00A21FE3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PN-A-86130 Mleko i przetwory mleczarskie - Napoje mleczne - Metody badań</w:t>
      </w:r>
    </w:p>
    <w:p w:rsidR="0040496F" w:rsidRDefault="0040496F" w:rsidP="00A21FE3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40496F" w:rsidRDefault="0040496F" w:rsidP="00A21FE3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Mleko zsiadłe</w:t>
      </w:r>
    </w:p>
    <w:p w:rsidR="0040496F" w:rsidRPr="003F5183" w:rsidRDefault="0040496F" w:rsidP="00A21FE3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otrzymany z mleka pasteryzowanego ukwaszonego zakwasem z czystych kultur bakterii, bez dodatku: niemlecznych składników smakowych, mleka w proszku.</w:t>
      </w:r>
    </w:p>
    <w:p w:rsidR="0040496F" w:rsidRPr="0040496F" w:rsidRDefault="0040496F" w:rsidP="00A21FE3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40496F">
        <w:rPr>
          <w:rFonts w:ascii="Arial" w:hAnsi="Arial" w:cs="Arial"/>
          <w:b/>
          <w:bCs/>
        </w:rPr>
        <w:t>2 Wymagania</w:t>
      </w:r>
    </w:p>
    <w:p w:rsidR="0040496F" w:rsidRDefault="0040496F" w:rsidP="00A21FE3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40496F" w:rsidRDefault="0040496F" w:rsidP="00A21FE3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40496F" w:rsidRPr="00133CB7" w:rsidRDefault="0040496F" w:rsidP="00A21FE3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40496F" w:rsidRPr="00341D2E" w:rsidRDefault="0040496F" w:rsidP="00A21FE3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40496F" w:rsidRPr="002C3EC8" w:rsidRDefault="0040496F" w:rsidP="00A21FE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841"/>
        <w:gridCol w:w="5921"/>
      </w:tblGrid>
      <w:tr w:rsidR="0040496F" w:rsidRPr="002C3EC8" w:rsidTr="00B874D4">
        <w:trPr>
          <w:trHeight w:val="450"/>
          <w:jc w:val="center"/>
        </w:trPr>
        <w:tc>
          <w:tcPr>
            <w:tcW w:w="0" w:type="auto"/>
            <w:vAlign w:val="center"/>
          </w:tcPr>
          <w:p w:rsidR="0040496F" w:rsidRPr="002C3EC8" w:rsidRDefault="0040496F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841" w:type="dxa"/>
            <w:vAlign w:val="center"/>
          </w:tcPr>
          <w:p w:rsidR="0040496F" w:rsidRPr="002C3EC8" w:rsidRDefault="0040496F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921" w:type="dxa"/>
            <w:vAlign w:val="center"/>
          </w:tcPr>
          <w:p w:rsidR="0040496F" w:rsidRPr="002C3EC8" w:rsidRDefault="0040496F" w:rsidP="00A21FE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40496F" w:rsidRPr="002C3EC8" w:rsidTr="00B874D4">
        <w:trPr>
          <w:cantSplit/>
          <w:trHeight w:val="178"/>
          <w:jc w:val="center"/>
        </w:trPr>
        <w:tc>
          <w:tcPr>
            <w:tcW w:w="0" w:type="auto"/>
          </w:tcPr>
          <w:p w:rsidR="0040496F" w:rsidRPr="00B841DF" w:rsidRDefault="0040496F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1" w:type="dxa"/>
          </w:tcPr>
          <w:p w:rsidR="0040496F" w:rsidRPr="00B841DF" w:rsidRDefault="0040496F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 xml:space="preserve">Wygląd   </w:t>
            </w:r>
          </w:p>
        </w:tc>
        <w:tc>
          <w:tcPr>
            <w:tcW w:w="5921" w:type="dxa"/>
          </w:tcPr>
          <w:p w:rsidR="0040496F" w:rsidRPr="00341D2E" w:rsidRDefault="0040496F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Jednolity skrzep, dopuszczalny lekki podciek serwatki</w:t>
            </w:r>
          </w:p>
        </w:tc>
      </w:tr>
      <w:tr w:rsidR="0040496F" w:rsidRPr="002C3EC8" w:rsidTr="00B874D4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40496F" w:rsidRPr="00B841DF" w:rsidRDefault="0040496F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1" w:type="dxa"/>
            <w:tcBorders>
              <w:bottom w:val="single" w:sz="4" w:space="0" w:color="auto"/>
            </w:tcBorders>
          </w:tcPr>
          <w:p w:rsidR="0040496F" w:rsidRPr="00B841DF" w:rsidRDefault="0040496F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921" w:type="dxa"/>
            <w:tcBorders>
              <w:top w:val="single" w:sz="6" w:space="0" w:color="auto"/>
              <w:bottom w:val="single" w:sz="4" w:space="0" w:color="auto"/>
            </w:tcBorders>
          </w:tcPr>
          <w:p w:rsidR="0040496F" w:rsidRPr="00B841DF" w:rsidRDefault="0040496F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Biała z odcieniem lekko kremowym</w:t>
            </w:r>
          </w:p>
        </w:tc>
      </w:tr>
      <w:tr w:rsidR="0040496F" w:rsidRPr="002C3EC8" w:rsidTr="00B874D4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96F" w:rsidRPr="00B841DF" w:rsidRDefault="0040496F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96F" w:rsidRPr="00B841DF" w:rsidRDefault="0040496F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92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40496F" w:rsidRPr="00B841DF" w:rsidRDefault="0040496F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Lekko kwaśny, do kwaśnego; swoisty, orzeźwiający</w:t>
            </w:r>
          </w:p>
        </w:tc>
      </w:tr>
      <w:tr w:rsidR="0040496F" w:rsidRPr="002C3EC8" w:rsidTr="00B874D4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96F" w:rsidRPr="00B841DF" w:rsidRDefault="0040496F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96F" w:rsidRPr="00B841DF" w:rsidRDefault="0040496F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92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96F" w:rsidRPr="00B841DF" w:rsidRDefault="0040496F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Jednolita, galaretowata</w:t>
            </w:r>
          </w:p>
        </w:tc>
      </w:tr>
    </w:tbl>
    <w:p w:rsidR="0040496F" w:rsidRDefault="0040496F" w:rsidP="00A21FE3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40496F" w:rsidRDefault="0040496F" w:rsidP="00A21FE3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40496F" w:rsidRPr="00FB5740" w:rsidRDefault="0040496F" w:rsidP="00A21FE3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40496F" w:rsidTr="00B874D4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40496F" w:rsidRDefault="0040496F" w:rsidP="00A21FE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40496F" w:rsidRDefault="0040496F" w:rsidP="00A21FE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40496F" w:rsidRDefault="0040496F" w:rsidP="00A21FE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40496F" w:rsidRDefault="0040496F" w:rsidP="00A21FE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40496F" w:rsidRPr="000953F9" w:rsidTr="00B874D4">
        <w:trPr>
          <w:trHeight w:val="225"/>
        </w:trPr>
        <w:tc>
          <w:tcPr>
            <w:tcW w:w="430" w:type="dxa"/>
            <w:vAlign w:val="center"/>
          </w:tcPr>
          <w:p w:rsidR="0040496F" w:rsidRPr="00F94D51" w:rsidRDefault="0040496F" w:rsidP="00A21F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3" w:type="dxa"/>
            <w:vAlign w:val="center"/>
          </w:tcPr>
          <w:p w:rsidR="0040496F" w:rsidRPr="00F94D51" w:rsidRDefault="0040496F" w:rsidP="00A21FE3">
            <w:pPr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Kwasowość</w:t>
            </w:r>
            <w:r>
              <w:rPr>
                <w:rFonts w:ascii="Arial" w:hAnsi="Arial" w:cs="Arial"/>
                <w:sz w:val="18"/>
                <w:szCs w:val="18"/>
              </w:rPr>
              <w:t xml:space="preserve"> miareczkowa wyrażona jako kwas mlekowy, %(m/m), nie mniej niż</w:t>
            </w:r>
          </w:p>
        </w:tc>
        <w:tc>
          <w:tcPr>
            <w:tcW w:w="1241" w:type="dxa"/>
            <w:vAlign w:val="center"/>
          </w:tcPr>
          <w:p w:rsidR="0040496F" w:rsidRPr="00F94D51" w:rsidRDefault="0040496F" w:rsidP="00A21F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0,6</w:t>
            </w:r>
          </w:p>
        </w:tc>
        <w:tc>
          <w:tcPr>
            <w:tcW w:w="1736" w:type="dxa"/>
            <w:vMerge w:val="restart"/>
            <w:vAlign w:val="center"/>
          </w:tcPr>
          <w:p w:rsidR="0040496F" w:rsidRPr="00BE0A46" w:rsidRDefault="0040496F" w:rsidP="00A21F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863CA">
              <w:rPr>
                <w:rFonts w:ascii="Arial" w:hAnsi="Arial" w:cs="Arial"/>
                <w:bCs/>
                <w:sz w:val="18"/>
                <w:szCs w:val="18"/>
              </w:rPr>
              <w:t>PN-A-86</w:t>
            </w:r>
            <w:r>
              <w:rPr>
                <w:rFonts w:ascii="Arial" w:hAnsi="Arial" w:cs="Arial"/>
                <w:bCs/>
                <w:sz w:val="18"/>
                <w:szCs w:val="18"/>
              </w:rPr>
              <w:t>130</w:t>
            </w:r>
          </w:p>
        </w:tc>
      </w:tr>
      <w:tr w:rsidR="0040496F" w:rsidRPr="000953F9" w:rsidTr="00B874D4">
        <w:trPr>
          <w:trHeight w:val="225"/>
        </w:trPr>
        <w:tc>
          <w:tcPr>
            <w:tcW w:w="430" w:type="dxa"/>
            <w:vAlign w:val="center"/>
          </w:tcPr>
          <w:p w:rsidR="0040496F" w:rsidRPr="00F94D51" w:rsidRDefault="0040496F" w:rsidP="00A21F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843" w:type="dxa"/>
            <w:vAlign w:val="center"/>
          </w:tcPr>
          <w:p w:rsidR="0040496F" w:rsidRPr="00F94D51" w:rsidRDefault="0040496F" w:rsidP="00A21FE3">
            <w:pPr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Zawartość t</w:t>
            </w:r>
            <w:r>
              <w:rPr>
                <w:rFonts w:ascii="Arial" w:hAnsi="Arial" w:cs="Arial"/>
                <w:sz w:val="18"/>
                <w:szCs w:val="18"/>
              </w:rPr>
              <w:t>łuszczu, %(m/m)</w:t>
            </w:r>
          </w:p>
        </w:tc>
        <w:tc>
          <w:tcPr>
            <w:tcW w:w="1241" w:type="dxa"/>
            <w:vAlign w:val="center"/>
          </w:tcPr>
          <w:p w:rsidR="0040496F" w:rsidRPr="00F94D51" w:rsidRDefault="0040496F" w:rsidP="00A21F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2,0</w:t>
            </w:r>
            <w:r w:rsidRPr="00F94D51">
              <w:rPr>
                <w:rFonts w:ascii="Arial" w:hAnsi="Arial" w:cs="Arial"/>
                <w:sz w:val="18"/>
                <w:szCs w:val="18"/>
              </w:rPr>
              <w:t>÷</w:t>
            </w:r>
            <w:r>
              <w:rPr>
                <w:rFonts w:ascii="Arial" w:hAnsi="Arial" w:cs="Arial"/>
                <w:sz w:val="18"/>
                <w:szCs w:val="18"/>
              </w:rPr>
              <w:t>3,0</w:t>
            </w:r>
          </w:p>
        </w:tc>
        <w:tc>
          <w:tcPr>
            <w:tcW w:w="1736" w:type="dxa"/>
            <w:vMerge/>
            <w:vAlign w:val="center"/>
          </w:tcPr>
          <w:p w:rsidR="0040496F" w:rsidRPr="00A66CCE" w:rsidRDefault="0040496F" w:rsidP="00A21FE3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:rsidR="0040496F" w:rsidRPr="00133CB7" w:rsidRDefault="0040496F" w:rsidP="00A21FE3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40496F" w:rsidRDefault="0040496F" w:rsidP="00A21FE3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40496F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40496F" w:rsidRDefault="0040496F" w:rsidP="00A21FE3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lastRenderedPageBreak/>
        <w:t>3 Masa netto</w:t>
      </w:r>
    </w:p>
    <w:p w:rsidR="0040496F" w:rsidRDefault="0040496F" w:rsidP="00A21FE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40496F" w:rsidRDefault="0040496F" w:rsidP="00A21FE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40496F" w:rsidRPr="00137706" w:rsidRDefault="0040496F" w:rsidP="00A21FE3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137706">
        <w:rPr>
          <w:rFonts w:ascii="Arial" w:eastAsia="Arial Unicode MS" w:hAnsi="Arial" w:cs="Arial"/>
          <w:sz w:val="20"/>
          <w:szCs w:val="20"/>
        </w:rPr>
        <w:t xml:space="preserve">Dopuszczalna </w:t>
      </w:r>
      <w:r>
        <w:rPr>
          <w:rFonts w:ascii="Arial" w:eastAsia="Arial Unicode MS" w:hAnsi="Arial" w:cs="Arial"/>
          <w:sz w:val="20"/>
          <w:szCs w:val="20"/>
        </w:rPr>
        <w:t>masa</w:t>
      </w:r>
      <w:r w:rsidRPr="00137706">
        <w:rPr>
          <w:rFonts w:ascii="Arial" w:eastAsia="Arial Unicode MS" w:hAnsi="Arial" w:cs="Arial"/>
          <w:sz w:val="20"/>
          <w:szCs w:val="20"/>
        </w:rPr>
        <w:t xml:space="preserve"> netto:</w:t>
      </w:r>
    </w:p>
    <w:p w:rsidR="0040496F" w:rsidRPr="00137706" w:rsidRDefault="0040496F" w:rsidP="00A21FE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330 g</w:t>
      </w:r>
    </w:p>
    <w:p w:rsidR="0040496F" w:rsidRPr="00FD3A64" w:rsidRDefault="0040496F" w:rsidP="00A21FE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370 g</w:t>
      </w:r>
    </w:p>
    <w:p w:rsidR="0040496F" w:rsidRPr="00137706" w:rsidRDefault="0040496F" w:rsidP="00A21FE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400 g.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40496F">
        <w:rPr>
          <w:rFonts w:ascii="Arial" w:hAnsi="Arial" w:cs="Arial"/>
          <w:b/>
        </w:rPr>
        <w:t>4 Trwałość</w:t>
      </w:r>
    </w:p>
    <w:p w:rsidR="0040496F" w:rsidRPr="0034180F" w:rsidRDefault="0040496F" w:rsidP="00A21FE3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Okres przydatności do spożycia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>
        <w:rPr>
          <w:rFonts w:ascii="Arial" w:hAnsi="Arial" w:cs="Arial"/>
          <w:sz w:val="20"/>
          <w:szCs w:val="20"/>
        </w:rPr>
        <w:t xml:space="preserve">10 </w:t>
      </w:r>
      <w:r w:rsidRPr="00283F20">
        <w:rPr>
          <w:rFonts w:ascii="Arial" w:hAnsi="Arial" w:cs="Arial"/>
          <w:sz w:val="20"/>
          <w:szCs w:val="20"/>
        </w:rPr>
        <w:t xml:space="preserve">dni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40496F">
        <w:rPr>
          <w:rFonts w:ascii="Arial" w:hAnsi="Arial" w:cs="Arial"/>
          <w:b/>
        </w:rPr>
        <w:t>5 Metody badań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40496F">
        <w:rPr>
          <w:rFonts w:ascii="Arial" w:hAnsi="Arial" w:cs="Arial"/>
          <w:b/>
        </w:rPr>
        <w:t>5.1 Sprawdzenie znakowania i stanu opakowania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40496F">
        <w:rPr>
          <w:rFonts w:ascii="Arial" w:hAnsi="Arial" w:cs="Arial"/>
        </w:rPr>
        <w:t>Wykonać metodą wizualną na zgodność z pkt. 6.1 i 6.2.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40496F">
        <w:rPr>
          <w:rFonts w:ascii="Arial" w:hAnsi="Arial" w:cs="Arial"/>
          <w:b/>
        </w:rPr>
        <w:t xml:space="preserve">5.2 Oznaczanie cech organoleptycznych 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40496F">
        <w:rPr>
          <w:rFonts w:ascii="Arial" w:hAnsi="Arial" w:cs="Arial"/>
        </w:rPr>
        <w:t>Wykonać organoleptycznie na zgodność z wymaganiami podanymi w Tablicy 1.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40496F">
        <w:rPr>
          <w:rFonts w:ascii="Arial" w:hAnsi="Arial" w:cs="Arial"/>
          <w:b/>
        </w:rPr>
        <w:t>5.3 Oznaczanie cech chemicznych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40496F">
        <w:rPr>
          <w:rFonts w:ascii="Arial" w:hAnsi="Arial" w:cs="Arial"/>
        </w:rPr>
        <w:t xml:space="preserve">Według norm podanych w Tablicy 2. 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40496F">
        <w:rPr>
          <w:rFonts w:ascii="Arial" w:hAnsi="Arial" w:cs="Arial"/>
        </w:rPr>
        <w:t>Wynik kwasowości miareczkowej otrzymany w °SH według powyższej metody pomnożyć przez współczynnik 0,0225 w celu przeliczenia na procent kwasu mlekowego.</w:t>
      </w:r>
    </w:p>
    <w:p w:rsidR="0040496F" w:rsidRPr="0040496F" w:rsidRDefault="0040496F" w:rsidP="00A21FE3">
      <w:pPr>
        <w:pStyle w:val="E-1"/>
        <w:spacing w:line="360" w:lineRule="auto"/>
        <w:rPr>
          <w:rFonts w:ascii="Arial" w:hAnsi="Arial" w:cs="Arial"/>
        </w:rPr>
      </w:pPr>
      <w:r w:rsidRPr="0040496F">
        <w:rPr>
          <w:rFonts w:ascii="Arial" w:hAnsi="Arial" w:cs="Arial"/>
          <w:b/>
        </w:rPr>
        <w:t xml:space="preserve">6 Pakowanie, znakowanie, przechowywanie </w:t>
      </w:r>
    </w:p>
    <w:p w:rsidR="0040496F" w:rsidRPr="0040496F" w:rsidRDefault="0040496F" w:rsidP="00A21FE3">
      <w:pPr>
        <w:pStyle w:val="E-1"/>
        <w:spacing w:line="360" w:lineRule="auto"/>
        <w:rPr>
          <w:rFonts w:ascii="Arial" w:hAnsi="Arial" w:cs="Arial"/>
          <w:b/>
        </w:rPr>
      </w:pPr>
      <w:r w:rsidRPr="0040496F">
        <w:rPr>
          <w:rFonts w:ascii="Arial" w:hAnsi="Arial" w:cs="Arial"/>
          <w:b/>
        </w:rPr>
        <w:t>6.1 Pakowanie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40496F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40496F" w:rsidRDefault="0040496F" w:rsidP="00A21FE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 żywnością.</w:t>
      </w:r>
    </w:p>
    <w:p w:rsidR="0040496F" w:rsidRDefault="0040496F" w:rsidP="00A21FE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40496F" w:rsidRPr="0040496F" w:rsidRDefault="0040496F" w:rsidP="00A21FE3">
      <w:pPr>
        <w:pStyle w:val="E-1"/>
        <w:spacing w:line="360" w:lineRule="auto"/>
        <w:rPr>
          <w:rFonts w:ascii="Arial" w:hAnsi="Arial" w:cs="Arial"/>
        </w:rPr>
      </w:pPr>
      <w:r w:rsidRPr="0040496F">
        <w:rPr>
          <w:rFonts w:ascii="Arial" w:hAnsi="Arial" w:cs="Arial"/>
          <w:b/>
        </w:rPr>
        <w:t>6.2 Znakowanie</w:t>
      </w:r>
    </w:p>
    <w:p w:rsidR="0040496F" w:rsidRPr="00EF3B41" w:rsidRDefault="0040496F" w:rsidP="00A21FE3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40496F" w:rsidRPr="0040496F" w:rsidRDefault="0040496F" w:rsidP="00A21FE3">
      <w:pPr>
        <w:pStyle w:val="E-1"/>
        <w:spacing w:line="360" w:lineRule="auto"/>
        <w:rPr>
          <w:rFonts w:ascii="Arial" w:hAnsi="Arial" w:cs="Arial"/>
          <w:b/>
        </w:rPr>
      </w:pPr>
      <w:r w:rsidRPr="0040496F">
        <w:rPr>
          <w:rFonts w:ascii="Arial" w:hAnsi="Arial" w:cs="Arial"/>
          <w:b/>
        </w:rPr>
        <w:t>6.3 Przechowywanie</w:t>
      </w:r>
    </w:p>
    <w:p w:rsidR="0040496F" w:rsidRPr="0040496F" w:rsidRDefault="0040496F" w:rsidP="00A21FE3">
      <w:pPr>
        <w:pStyle w:val="E-1"/>
        <w:spacing w:line="360" w:lineRule="auto"/>
        <w:rPr>
          <w:rFonts w:ascii="Arial" w:hAnsi="Arial" w:cs="Arial"/>
        </w:rPr>
      </w:pPr>
      <w:r w:rsidRPr="0040496F">
        <w:rPr>
          <w:rFonts w:ascii="Arial" w:hAnsi="Arial" w:cs="Arial"/>
        </w:rPr>
        <w:t>Przechowywać zgodnie z zaleceniami producenta.</w:t>
      </w:r>
    </w:p>
    <w:p w:rsidR="00D32A33" w:rsidRDefault="00D32A33" w:rsidP="00A21FE3">
      <w:pPr>
        <w:spacing w:line="360" w:lineRule="auto"/>
        <w:rPr>
          <w:rFonts w:ascii="Arial" w:hAnsi="Arial" w:cs="Arial"/>
          <w:b/>
          <w:caps/>
          <w:u w:val="single"/>
        </w:rPr>
      </w:pPr>
    </w:p>
    <w:p w:rsidR="00D32A33" w:rsidRPr="00D32A33" w:rsidRDefault="00D32A33" w:rsidP="00D32A33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A60943">
        <w:rPr>
          <w:rFonts w:ascii="Arial" w:hAnsi="Arial" w:cs="Arial"/>
          <w:b/>
          <w:caps/>
          <w:sz w:val="40"/>
          <w:szCs w:val="40"/>
        </w:rPr>
        <w:t xml:space="preserve">ŚMIETANA 18% </w:t>
      </w:r>
      <w:r>
        <w:rPr>
          <w:rFonts w:ascii="Arial" w:hAnsi="Arial" w:cs="Arial"/>
          <w:b/>
          <w:sz w:val="40"/>
          <w:szCs w:val="40"/>
        </w:rPr>
        <w:t>tł.</w:t>
      </w:r>
    </w:p>
    <w:p w:rsidR="00D32A33" w:rsidRPr="00D32A33" w:rsidRDefault="00D32A33" w:rsidP="00A21FE3">
      <w:pPr>
        <w:pStyle w:val="E-1"/>
        <w:spacing w:line="360" w:lineRule="auto"/>
        <w:rPr>
          <w:rFonts w:ascii="Arial" w:hAnsi="Arial" w:cs="Arial"/>
          <w:b/>
        </w:rPr>
      </w:pPr>
      <w:r w:rsidRPr="00D32A33">
        <w:rPr>
          <w:rFonts w:ascii="Arial" w:hAnsi="Arial" w:cs="Arial"/>
          <w:b/>
        </w:rPr>
        <w:t>1 Wstęp</w:t>
      </w:r>
    </w:p>
    <w:p w:rsidR="00D32A33" w:rsidRPr="00D32A33" w:rsidRDefault="00A21FE3" w:rsidP="00A21FE3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D32A33" w:rsidRPr="00D32A33">
        <w:rPr>
          <w:rFonts w:ascii="Arial" w:hAnsi="Arial" w:cs="Arial"/>
          <w:b/>
        </w:rPr>
        <w:t xml:space="preserve">Zakres </w:t>
      </w:r>
    </w:p>
    <w:p w:rsidR="00D32A33" w:rsidRPr="00D32A33" w:rsidRDefault="00D32A33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D32A33">
        <w:rPr>
          <w:rFonts w:ascii="Arial" w:hAnsi="Arial" w:cs="Arial"/>
        </w:rPr>
        <w:t>Niniejszymi minimalnymi wymaganiami jakościowymi objęto wymagania, metody badań oraz warunki przechowywania i pakowania śmietany o zawartości 18% tł.</w:t>
      </w:r>
    </w:p>
    <w:p w:rsidR="00D32A33" w:rsidRPr="00D32A33" w:rsidRDefault="00D32A33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D32A33">
        <w:rPr>
          <w:rFonts w:ascii="Arial" w:hAnsi="Arial" w:cs="Arial"/>
        </w:rPr>
        <w:t>Postanowienia minimalnych wymagań jakościowych wykorzystywane są podczas produkcji i obrotu handlowego śmietany o zawartości 18% tł. przeznaczonej dla odbiorcy.</w:t>
      </w:r>
    </w:p>
    <w:p w:rsidR="00D32A33" w:rsidRPr="00D32A33" w:rsidRDefault="00A21FE3" w:rsidP="00A21FE3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 xml:space="preserve">1.2 </w:t>
      </w:r>
      <w:r w:rsidR="00D32A33" w:rsidRPr="00D32A33">
        <w:rPr>
          <w:rFonts w:ascii="Arial" w:hAnsi="Arial" w:cs="Arial"/>
          <w:b/>
          <w:bCs/>
        </w:rPr>
        <w:t>Dokumenty powołane</w:t>
      </w:r>
    </w:p>
    <w:p w:rsidR="00D32A33" w:rsidRPr="00D32A33" w:rsidRDefault="00D32A33" w:rsidP="00A21FE3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D32A33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D32A33" w:rsidRPr="00D32A33" w:rsidRDefault="00D32A33" w:rsidP="00A21FE3">
      <w:pPr>
        <w:pStyle w:val="E-1"/>
        <w:numPr>
          <w:ilvl w:val="0"/>
          <w:numId w:val="6"/>
        </w:numPr>
        <w:spacing w:line="360" w:lineRule="auto"/>
        <w:jc w:val="both"/>
        <w:rPr>
          <w:rFonts w:ascii="Arial" w:hAnsi="Arial" w:cs="Arial"/>
        </w:rPr>
      </w:pPr>
      <w:r w:rsidRPr="00D32A33">
        <w:rPr>
          <w:rFonts w:ascii="Arial" w:hAnsi="Arial" w:cs="Arial"/>
        </w:rPr>
        <w:t>PN-A-86028 Śmietanka i śmietana - Metody badań</w:t>
      </w:r>
    </w:p>
    <w:p w:rsidR="00D32A33" w:rsidRDefault="00D32A33" w:rsidP="00A21FE3">
      <w:pPr>
        <w:numPr>
          <w:ilvl w:val="0"/>
          <w:numId w:val="6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PN-A-86059 Mleko, śmietanka i śmietana - Oznaczanie skuteczności homogenizacji</w:t>
      </w:r>
    </w:p>
    <w:p w:rsidR="00D32A33" w:rsidRPr="00D32A33" w:rsidRDefault="00D32A33" w:rsidP="00A21FE3">
      <w:pPr>
        <w:pStyle w:val="E-1"/>
        <w:numPr>
          <w:ilvl w:val="0"/>
          <w:numId w:val="4"/>
        </w:numPr>
        <w:spacing w:line="360" w:lineRule="auto"/>
        <w:jc w:val="both"/>
        <w:rPr>
          <w:rFonts w:ascii="Arial" w:hAnsi="Arial" w:cs="Arial"/>
        </w:rPr>
      </w:pPr>
      <w:r w:rsidRPr="00D32A33">
        <w:rPr>
          <w:rFonts w:ascii="Arial" w:hAnsi="Arial" w:cs="Arial"/>
        </w:rPr>
        <w:t>PN-EN ISO 2450 Śmietanka i śmietana - Oznaczanie zawartości tłuszczu – Metoda grawimetryczna (Metoda odniesienia)</w:t>
      </w:r>
    </w:p>
    <w:p w:rsidR="00D32A33" w:rsidRPr="0034180F" w:rsidRDefault="00D32A33" w:rsidP="00A21FE3">
      <w:pPr>
        <w:numPr>
          <w:ilvl w:val="1"/>
          <w:numId w:val="1"/>
        </w:numPr>
        <w:spacing w:line="360" w:lineRule="auto"/>
        <w:ind w:left="391" w:hanging="391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Określenie produktu</w:t>
      </w:r>
    </w:p>
    <w:p w:rsidR="00D32A33" w:rsidRPr="0034180F" w:rsidRDefault="00D32A33" w:rsidP="00A21FE3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Śmietana 18% tł.</w:t>
      </w:r>
    </w:p>
    <w:p w:rsidR="00D32A33" w:rsidRPr="0034180F" w:rsidRDefault="00D32A33" w:rsidP="00A21FE3">
      <w:pPr>
        <w:pStyle w:val="marek"/>
        <w:widowControl/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Produkt mleczny w formie emulsji tłuszczu w mleku odtłuszczonym, otrzymywany przez separację tłuszczu metodami fizycznymi; pasteryzowany, o zawartości tłuszczu 18% (m/m); poddany procesowi fermentacji z użyciem kultur startowych bakterii kwasu mlekowego powodujących obniżenie pH i koagulację.</w:t>
      </w:r>
    </w:p>
    <w:p w:rsidR="00D32A33" w:rsidRPr="00D32A33" w:rsidRDefault="00D32A33" w:rsidP="00A21FE3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D32A33">
        <w:rPr>
          <w:rFonts w:ascii="Arial" w:hAnsi="Arial" w:cs="Arial"/>
          <w:b/>
          <w:bCs/>
        </w:rPr>
        <w:t>2 Wymagania</w:t>
      </w:r>
    </w:p>
    <w:p w:rsidR="00D32A33" w:rsidRDefault="00D32A33" w:rsidP="00A21FE3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D32A33" w:rsidRPr="00461FA2" w:rsidRDefault="00D32A33" w:rsidP="00A21FE3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D32A33" w:rsidRPr="00133CB7" w:rsidRDefault="00D32A33" w:rsidP="00A21FE3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D32A33" w:rsidRDefault="00D32A33" w:rsidP="00A21FE3">
      <w:pPr>
        <w:widowControl w:val="0"/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D32A33" w:rsidRPr="002C3EC8" w:rsidRDefault="00D32A33" w:rsidP="00A21FE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907"/>
        <w:gridCol w:w="5002"/>
        <w:gridCol w:w="1741"/>
      </w:tblGrid>
      <w:tr w:rsidR="00D32A33" w:rsidRPr="002C3EC8" w:rsidTr="00D32A33">
        <w:trPr>
          <w:trHeight w:val="450"/>
          <w:jc w:val="center"/>
        </w:trPr>
        <w:tc>
          <w:tcPr>
            <w:tcW w:w="0" w:type="auto"/>
            <w:vAlign w:val="center"/>
          </w:tcPr>
          <w:p w:rsidR="00D32A33" w:rsidRPr="002C3EC8" w:rsidRDefault="00D32A33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928" w:type="dxa"/>
            <w:vAlign w:val="center"/>
          </w:tcPr>
          <w:p w:rsidR="00D32A33" w:rsidRPr="002C3EC8" w:rsidRDefault="00D32A33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103" w:type="dxa"/>
            <w:vAlign w:val="center"/>
          </w:tcPr>
          <w:p w:rsidR="00D32A33" w:rsidRPr="002C3EC8" w:rsidRDefault="00D32A33" w:rsidP="00A21FE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769" w:type="dxa"/>
            <w:vAlign w:val="center"/>
          </w:tcPr>
          <w:p w:rsidR="00D32A33" w:rsidRPr="002C3EC8" w:rsidRDefault="00D32A33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D32A33" w:rsidRPr="002C3EC8" w:rsidTr="00D32A33">
        <w:trPr>
          <w:cantSplit/>
          <w:trHeight w:val="700"/>
          <w:jc w:val="center"/>
        </w:trPr>
        <w:tc>
          <w:tcPr>
            <w:tcW w:w="0" w:type="auto"/>
          </w:tcPr>
          <w:p w:rsidR="00D32A33" w:rsidRPr="00B841DF" w:rsidRDefault="00D32A33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8" w:type="dxa"/>
          </w:tcPr>
          <w:p w:rsidR="00D32A33" w:rsidRPr="00B841DF" w:rsidRDefault="00D32A33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 xml:space="preserve">Wygląd i barwa  </w:t>
            </w:r>
          </w:p>
        </w:tc>
        <w:tc>
          <w:tcPr>
            <w:tcW w:w="5103" w:type="dxa"/>
          </w:tcPr>
          <w:p w:rsidR="00D32A33" w:rsidRDefault="00D32A33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B841DF">
              <w:rPr>
                <w:rFonts w:ascii="Arial" w:hAnsi="Arial" w:cs="Arial"/>
                <w:sz w:val="18"/>
                <w:szCs w:val="18"/>
              </w:rPr>
              <w:t>łyn jednorodny, bez</w:t>
            </w:r>
            <w:r>
              <w:rPr>
                <w:rFonts w:ascii="Arial" w:hAnsi="Arial" w:cs="Arial"/>
                <w:sz w:val="18"/>
                <w:szCs w:val="18"/>
              </w:rPr>
              <w:t xml:space="preserve"> kłaczków ściętego sernika, bez 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podstoju serwatki, </w:t>
            </w:r>
          </w:p>
          <w:p w:rsidR="00D32A33" w:rsidRPr="00B841DF" w:rsidRDefault="00D32A33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 jednolita; od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 jasnokremowej do kremowej</w:t>
            </w:r>
          </w:p>
        </w:tc>
        <w:tc>
          <w:tcPr>
            <w:tcW w:w="1769" w:type="dxa"/>
            <w:vMerge w:val="restart"/>
            <w:shd w:val="clear" w:color="auto" w:fill="auto"/>
            <w:vAlign w:val="center"/>
          </w:tcPr>
          <w:p w:rsidR="00D32A33" w:rsidRPr="0074371D" w:rsidRDefault="00D32A33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371D">
              <w:rPr>
                <w:rFonts w:ascii="Arial" w:hAnsi="Arial" w:cs="Arial"/>
                <w:sz w:val="18"/>
                <w:szCs w:val="18"/>
              </w:rPr>
              <w:t>PN-A-86028</w:t>
            </w:r>
          </w:p>
        </w:tc>
      </w:tr>
      <w:tr w:rsidR="00D32A33" w:rsidRPr="002C3EC8" w:rsidTr="00D32A33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D32A33" w:rsidRPr="00B841DF" w:rsidRDefault="00D32A33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:rsidR="00D32A33" w:rsidRPr="00B841DF" w:rsidRDefault="00D32A33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</w:p>
        </w:tc>
        <w:tc>
          <w:tcPr>
            <w:tcW w:w="5103" w:type="dxa"/>
            <w:tcBorders>
              <w:top w:val="single" w:sz="6" w:space="0" w:color="auto"/>
              <w:bottom w:val="single" w:sz="4" w:space="0" w:color="auto"/>
            </w:tcBorders>
          </w:tcPr>
          <w:p w:rsidR="00D32A33" w:rsidRPr="00B841DF" w:rsidRDefault="00D32A33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mak czysty, </w:t>
            </w:r>
            <w:r>
              <w:rPr>
                <w:rFonts w:ascii="Arial" w:hAnsi="Arial" w:cs="Arial"/>
                <w:sz w:val="18"/>
                <w:szCs w:val="18"/>
              </w:rPr>
              <w:t>śmietankowy, lekko kwaśny, lekki zapach i </w:t>
            </w:r>
            <w:r w:rsidRPr="00B841DF">
              <w:rPr>
                <w:rFonts w:ascii="Arial" w:hAnsi="Arial" w:cs="Arial"/>
                <w:sz w:val="18"/>
                <w:szCs w:val="18"/>
              </w:rPr>
              <w:t>posmak pasteryzacji, niedopuszczalny smak i zapach obcy</w:t>
            </w: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D32A33" w:rsidRPr="002C3EC8" w:rsidRDefault="00D32A33" w:rsidP="00A21FE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2A33" w:rsidRPr="002C3EC8" w:rsidTr="00D32A33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A33" w:rsidRPr="00B841DF" w:rsidRDefault="00D32A33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A33" w:rsidRPr="00B841DF" w:rsidRDefault="00D32A33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D32A33" w:rsidRPr="00B841DF" w:rsidRDefault="00D32A33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B841DF">
              <w:rPr>
                <w:rFonts w:ascii="Arial" w:hAnsi="Arial" w:cs="Arial"/>
                <w:sz w:val="18"/>
                <w:szCs w:val="18"/>
              </w:rPr>
              <w:t>łynna, gęstawa, jednolita w całej masie; homogenizowana - zawiesista</w:t>
            </w:r>
          </w:p>
        </w:tc>
        <w:tc>
          <w:tcPr>
            <w:tcW w:w="176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A33" w:rsidRPr="002C3EC8" w:rsidRDefault="00D32A33" w:rsidP="00A21FE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32A33" w:rsidRDefault="00D32A33" w:rsidP="00A21FE3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D32A33" w:rsidRDefault="00D32A33" w:rsidP="00A21FE3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D32A33" w:rsidRPr="00FB5740" w:rsidRDefault="00D32A33" w:rsidP="00A21FE3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4318"/>
        <w:gridCol w:w="2766"/>
        <w:gridCol w:w="1736"/>
      </w:tblGrid>
      <w:tr w:rsidR="00D32A33" w:rsidTr="00D32A33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A33" w:rsidRDefault="00D32A33" w:rsidP="00A21FE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A33" w:rsidRDefault="00D32A33" w:rsidP="00A21FE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2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A33" w:rsidRDefault="00D32A33" w:rsidP="00A21FE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A33" w:rsidRDefault="00D32A33" w:rsidP="00A21FE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D32A33" w:rsidRPr="000953F9" w:rsidTr="00D32A33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A33" w:rsidRPr="00F94D51" w:rsidRDefault="00D32A33" w:rsidP="00A21F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A33" w:rsidRPr="00F94D51" w:rsidRDefault="00D32A33" w:rsidP="00A21FE3">
            <w:pPr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Kwasowość °SH</w:t>
            </w:r>
          </w:p>
        </w:tc>
        <w:tc>
          <w:tcPr>
            <w:tcW w:w="2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A33" w:rsidRPr="00F94D51" w:rsidRDefault="00D32A33" w:rsidP="00A21F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15÷32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A33" w:rsidRPr="000A1EA6" w:rsidRDefault="00D32A33" w:rsidP="00A21FE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0A1EA6">
              <w:rPr>
                <w:rFonts w:ascii="Arial" w:hAnsi="Arial" w:cs="Arial"/>
                <w:bCs/>
                <w:sz w:val="18"/>
                <w:szCs w:val="18"/>
              </w:rPr>
              <w:t>PN-A-86028</w:t>
            </w:r>
          </w:p>
        </w:tc>
      </w:tr>
      <w:tr w:rsidR="00D32A33" w:rsidRPr="000953F9" w:rsidTr="00D32A33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A33" w:rsidRPr="00F94D51" w:rsidRDefault="00D32A33" w:rsidP="00A21F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A33" w:rsidRPr="00F94D51" w:rsidRDefault="00D32A33" w:rsidP="00A21FE3">
            <w:pPr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Zawartość tłuszczu, ułamek masowy wynoszący %, nie mniej niż</w:t>
            </w:r>
          </w:p>
        </w:tc>
        <w:tc>
          <w:tcPr>
            <w:tcW w:w="2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A33" w:rsidRPr="00F94D51" w:rsidRDefault="00D32A33" w:rsidP="00A21F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18,0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A33" w:rsidRPr="000A1EA6" w:rsidRDefault="00D32A33" w:rsidP="00A21FE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0A1EA6">
              <w:rPr>
                <w:rFonts w:ascii="Arial" w:hAnsi="Arial" w:cs="Arial"/>
                <w:sz w:val="18"/>
                <w:szCs w:val="18"/>
              </w:rPr>
              <w:t>PN-EN ISO 2450</w:t>
            </w:r>
          </w:p>
        </w:tc>
      </w:tr>
      <w:tr w:rsidR="00D32A33" w:rsidRPr="000953F9" w:rsidTr="00D32A33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D32A33" w:rsidRPr="00F94D51" w:rsidRDefault="00D32A33" w:rsidP="00A21F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318" w:type="dxa"/>
            <w:tcBorders>
              <w:top w:val="single" w:sz="4" w:space="0" w:color="auto"/>
            </w:tcBorders>
            <w:vAlign w:val="center"/>
          </w:tcPr>
          <w:p w:rsidR="00D32A33" w:rsidRPr="00F94D51" w:rsidRDefault="00D32A33" w:rsidP="00A21FE3">
            <w:pPr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Skuteczność homogenizacji - średnica kuleczek tłuszczowych w [μm], nie większa niż</w:t>
            </w:r>
          </w:p>
        </w:tc>
        <w:tc>
          <w:tcPr>
            <w:tcW w:w="2766" w:type="dxa"/>
            <w:tcBorders>
              <w:top w:val="single" w:sz="4" w:space="0" w:color="auto"/>
            </w:tcBorders>
            <w:vAlign w:val="center"/>
          </w:tcPr>
          <w:p w:rsidR="00D32A33" w:rsidRDefault="00D32A33" w:rsidP="00A21F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  <w:p w:rsidR="00D32A33" w:rsidRPr="00F94D51" w:rsidRDefault="00D32A33" w:rsidP="00A21F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dopuszcza się 15% kuleczek tłuszczowych o śr. powyżej 2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D32A33" w:rsidRPr="00F94D51" w:rsidRDefault="00D32A33" w:rsidP="00A21F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bCs/>
                <w:sz w:val="18"/>
                <w:szCs w:val="18"/>
              </w:rPr>
              <w:t>PN-A-86059</w:t>
            </w:r>
          </w:p>
        </w:tc>
      </w:tr>
    </w:tbl>
    <w:p w:rsidR="00D32A33" w:rsidRPr="00133CB7" w:rsidRDefault="00D32A33" w:rsidP="00A21FE3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D32A33" w:rsidRDefault="00D32A33" w:rsidP="00A21FE3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D32A33" w:rsidRPr="00D32A33" w:rsidRDefault="00D32A33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D32A33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D32A33" w:rsidRDefault="00D32A33" w:rsidP="00A21FE3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3 Masa</w:t>
      </w:r>
      <w:r w:rsidRPr="00F261E4"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b/>
          <w:sz w:val="20"/>
        </w:rPr>
        <w:t xml:space="preserve"> </w:t>
      </w:r>
      <w:r w:rsidRPr="00F261E4">
        <w:rPr>
          <w:rFonts w:ascii="Arial" w:hAnsi="Arial" w:cs="Arial"/>
          <w:b/>
          <w:sz w:val="20"/>
        </w:rPr>
        <w:t>netto</w:t>
      </w:r>
    </w:p>
    <w:p w:rsidR="00D32A33" w:rsidRDefault="00D32A33" w:rsidP="00A21FE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D32A33" w:rsidRPr="00F61DF5" w:rsidRDefault="00D32A33" w:rsidP="00A21FE3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D32A33" w:rsidRPr="00D32A33" w:rsidRDefault="00D32A33" w:rsidP="00A21FE3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D32A33">
        <w:rPr>
          <w:rFonts w:ascii="Arial" w:hAnsi="Arial" w:cs="Arial"/>
          <w:b/>
        </w:rPr>
        <w:t>4 Trwałość</w:t>
      </w:r>
    </w:p>
    <w:p w:rsidR="00D32A33" w:rsidRDefault="00D32A33" w:rsidP="00A21FE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Okres przydatności do spożycia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>
        <w:rPr>
          <w:rFonts w:ascii="Arial" w:hAnsi="Arial" w:cs="Arial"/>
          <w:sz w:val="20"/>
          <w:szCs w:val="20"/>
        </w:rPr>
        <w:t xml:space="preserve">10 </w:t>
      </w:r>
      <w:r w:rsidRPr="00283F20">
        <w:rPr>
          <w:rFonts w:ascii="Arial" w:hAnsi="Arial" w:cs="Arial"/>
          <w:sz w:val="20"/>
          <w:szCs w:val="20"/>
        </w:rPr>
        <w:t xml:space="preserve">dni 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D32A33" w:rsidRPr="00137706" w:rsidRDefault="00D32A33" w:rsidP="00A21FE3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137706">
        <w:rPr>
          <w:rFonts w:ascii="Arial" w:eastAsia="Arial Unicode MS" w:hAnsi="Arial" w:cs="Arial"/>
          <w:sz w:val="20"/>
          <w:szCs w:val="20"/>
        </w:rPr>
        <w:t xml:space="preserve">Dopuszczalna </w:t>
      </w:r>
      <w:r>
        <w:rPr>
          <w:rFonts w:ascii="Arial" w:eastAsia="Arial Unicode MS" w:hAnsi="Arial" w:cs="Arial"/>
          <w:sz w:val="20"/>
          <w:szCs w:val="20"/>
        </w:rPr>
        <w:t>masa</w:t>
      </w:r>
      <w:r w:rsidRPr="00137706">
        <w:rPr>
          <w:rFonts w:ascii="Arial" w:eastAsia="Arial Unicode MS" w:hAnsi="Arial" w:cs="Arial"/>
          <w:sz w:val="20"/>
          <w:szCs w:val="20"/>
        </w:rPr>
        <w:t xml:space="preserve"> netto:</w:t>
      </w:r>
    </w:p>
    <w:p w:rsidR="00D32A33" w:rsidRPr="00137706" w:rsidRDefault="00D32A33" w:rsidP="00A21FE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400 g</w:t>
      </w:r>
    </w:p>
    <w:p w:rsidR="00D32A33" w:rsidRPr="00DB5CEA" w:rsidRDefault="00D32A33" w:rsidP="00A21FE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 g</w:t>
      </w:r>
    </w:p>
    <w:p w:rsidR="00D32A33" w:rsidRPr="00137706" w:rsidRDefault="00D32A33" w:rsidP="00A21FE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1000 g.</w:t>
      </w:r>
    </w:p>
    <w:p w:rsidR="00D32A33" w:rsidRPr="00D32A33" w:rsidRDefault="00D32A33" w:rsidP="00A21FE3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D32A33">
        <w:rPr>
          <w:rFonts w:ascii="Arial" w:hAnsi="Arial" w:cs="Arial"/>
          <w:b/>
        </w:rPr>
        <w:t>5 Metody badań</w:t>
      </w:r>
    </w:p>
    <w:p w:rsidR="00D32A33" w:rsidRPr="00D32A33" w:rsidRDefault="00D32A33" w:rsidP="00A21FE3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D32A33">
        <w:rPr>
          <w:rFonts w:ascii="Arial" w:hAnsi="Arial" w:cs="Arial"/>
          <w:b/>
        </w:rPr>
        <w:t>5.1 Sprawdzenie znakowania i stanu opakowania</w:t>
      </w:r>
    </w:p>
    <w:p w:rsidR="00D32A33" w:rsidRPr="00D32A33" w:rsidRDefault="00D32A33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D32A33">
        <w:rPr>
          <w:rFonts w:ascii="Arial" w:hAnsi="Arial" w:cs="Arial"/>
        </w:rPr>
        <w:t>Wykonać metodą wizualną na zgodność z pkt. 6.1 i 6.2.</w:t>
      </w:r>
    </w:p>
    <w:p w:rsidR="00D32A33" w:rsidRPr="00D32A33" w:rsidRDefault="00D32A33" w:rsidP="00A21FE3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D32A33">
        <w:rPr>
          <w:rFonts w:ascii="Arial" w:hAnsi="Arial" w:cs="Arial"/>
          <w:b/>
        </w:rPr>
        <w:t xml:space="preserve">5.2 Oznaczanie cech organoleptycznych i chemicznych </w:t>
      </w:r>
    </w:p>
    <w:p w:rsidR="00D32A33" w:rsidRPr="00D32A33" w:rsidRDefault="00D32A33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D32A33">
        <w:rPr>
          <w:rFonts w:ascii="Arial" w:hAnsi="Arial" w:cs="Arial"/>
        </w:rPr>
        <w:t>Według norm podanych w Tablicach 1 i 2.</w:t>
      </w:r>
    </w:p>
    <w:p w:rsidR="00D32A33" w:rsidRPr="00D32A33" w:rsidRDefault="00D32A33" w:rsidP="00A21FE3">
      <w:pPr>
        <w:pStyle w:val="E-1"/>
        <w:spacing w:line="360" w:lineRule="auto"/>
        <w:rPr>
          <w:rFonts w:ascii="Arial" w:hAnsi="Arial" w:cs="Arial"/>
        </w:rPr>
      </w:pPr>
      <w:r w:rsidRPr="00D32A33">
        <w:rPr>
          <w:rFonts w:ascii="Arial" w:hAnsi="Arial" w:cs="Arial"/>
          <w:b/>
        </w:rPr>
        <w:t xml:space="preserve">6 Pakowanie, znakowanie, przechowywanie </w:t>
      </w:r>
    </w:p>
    <w:p w:rsidR="00D32A33" w:rsidRPr="00D32A33" w:rsidRDefault="00D32A33" w:rsidP="00A21FE3">
      <w:pPr>
        <w:pStyle w:val="E-1"/>
        <w:spacing w:line="360" w:lineRule="auto"/>
        <w:rPr>
          <w:rFonts w:ascii="Arial" w:hAnsi="Arial" w:cs="Arial"/>
          <w:b/>
        </w:rPr>
      </w:pPr>
      <w:r w:rsidRPr="00D32A33">
        <w:rPr>
          <w:rFonts w:ascii="Arial" w:hAnsi="Arial" w:cs="Arial"/>
          <w:b/>
        </w:rPr>
        <w:t>6.1 Pakowanie</w:t>
      </w:r>
    </w:p>
    <w:p w:rsidR="00D32A33" w:rsidRPr="00D32A33" w:rsidRDefault="00D32A33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D32A33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D32A33" w:rsidRDefault="00D32A33" w:rsidP="00A21FE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 żywnością.</w:t>
      </w:r>
    </w:p>
    <w:p w:rsidR="00D32A33" w:rsidRDefault="00D32A33" w:rsidP="00A21FE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D32A33" w:rsidRPr="00D32A33" w:rsidRDefault="00D32A33" w:rsidP="00A21FE3">
      <w:pPr>
        <w:pStyle w:val="E-1"/>
        <w:spacing w:line="360" w:lineRule="auto"/>
        <w:rPr>
          <w:rFonts w:ascii="Arial" w:hAnsi="Arial" w:cs="Arial"/>
          <w:b/>
        </w:rPr>
      </w:pPr>
      <w:r w:rsidRPr="00D32A33">
        <w:rPr>
          <w:rFonts w:ascii="Arial" w:hAnsi="Arial" w:cs="Arial"/>
          <w:b/>
        </w:rPr>
        <w:t>6.2 Znakowanie</w:t>
      </w:r>
    </w:p>
    <w:p w:rsidR="00D32A33" w:rsidRPr="00977AEC" w:rsidRDefault="00D32A33" w:rsidP="00A21FE3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977AEC">
        <w:rPr>
          <w:rFonts w:ascii="Arial" w:hAnsi="Arial" w:cs="Arial"/>
          <w:sz w:val="20"/>
          <w:szCs w:val="20"/>
        </w:rPr>
        <w:t>Zgodnie z aktualnie obowiązującym prawem.</w:t>
      </w:r>
    </w:p>
    <w:p w:rsidR="00D32A33" w:rsidRPr="00D32A33" w:rsidRDefault="00D32A33" w:rsidP="00A21FE3">
      <w:pPr>
        <w:pStyle w:val="E-1"/>
        <w:spacing w:line="360" w:lineRule="auto"/>
        <w:rPr>
          <w:rFonts w:ascii="Arial" w:hAnsi="Arial" w:cs="Arial"/>
          <w:b/>
        </w:rPr>
      </w:pPr>
      <w:r w:rsidRPr="00D32A33">
        <w:rPr>
          <w:rFonts w:ascii="Arial" w:hAnsi="Arial" w:cs="Arial"/>
          <w:b/>
        </w:rPr>
        <w:t>6.3 Przechowywanie</w:t>
      </w:r>
    </w:p>
    <w:p w:rsidR="00D32A33" w:rsidRDefault="00D32A33" w:rsidP="00A21FE3">
      <w:pPr>
        <w:pStyle w:val="E-1"/>
        <w:spacing w:line="360" w:lineRule="auto"/>
      </w:pPr>
      <w:r w:rsidRPr="00D32A33">
        <w:rPr>
          <w:rFonts w:ascii="Arial" w:hAnsi="Arial" w:cs="Arial"/>
        </w:rPr>
        <w:t>Przechowywać zgodnie z zaleceniami producenta.</w:t>
      </w:r>
    </w:p>
    <w:p w:rsidR="00D32A33" w:rsidRDefault="00D32A33" w:rsidP="00A21FE3">
      <w:pPr>
        <w:spacing w:line="360" w:lineRule="auto"/>
        <w:rPr>
          <w:rFonts w:ascii="Arial" w:hAnsi="Arial" w:cs="Arial"/>
          <w:b/>
          <w:caps/>
          <w:u w:val="single"/>
        </w:rPr>
      </w:pPr>
    </w:p>
    <w:p w:rsidR="0040496F" w:rsidRPr="00D32A33" w:rsidRDefault="0040496F" w:rsidP="00D32A33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D32A33">
        <w:rPr>
          <w:rFonts w:ascii="Arial" w:hAnsi="Arial" w:cs="Arial"/>
          <w:b/>
          <w:caps/>
          <w:sz w:val="40"/>
          <w:szCs w:val="40"/>
        </w:rPr>
        <w:t xml:space="preserve">ŚMIETANKA kremowa 30% </w:t>
      </w:r>
      <w:r w:rsidRPr="00D32A33">
        <w:rPr>
          <w:rFonts w:ascii="Arial" w:hAnsi="Arial" w:cs="Arial"/>
          <w:b/>
          <w:sz w:val="40"/>
          <w:szCs w:val="40"/>
        </w:rPr>
        <w:t>tł.</w:t>
      </w:r>
    </w:p>
    <w:p w:rsidR="0040496F" w:rsidRPr="0040496F" w:rsidRDefault="0040496F" w:rsidP="00A21FE3">
      <w:pPr>
        <w:pStyle w:val="E-1"/>
        <w:spacing w:line="360" w:lineRule="auto"/>
        <w:rPr>
          <w:rFonts w:ascii="Arial" w:hAnsi="Arial" w:cs="Arial"/>
          <w:b/>
        </w:rPr>
      </w:pPr>
      <w:r w:rsidRPr="0040496F">
        <w:rPr>
          <w:rFonts w:ascii="Arial" w:hAnsi="Arial" w:cs="Arial"/>
          <w:b/>
        </w:rPr>
        <w:t>1 Wstęp</w:t>
      </w:r>
    </w:p>
    <w:p w:rsidR="0040496F" w:rsidRPr="0040496F" w:rsidRDefault="00A21FE3" w:rsidP="00A21FE3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40496F" w:rsidRPr="0040496F">
        <w:rPr>
          <w:rFonts w:ascii="Arial" w:hAnsi="Arial" w:cs="Arial"/>
          <w:b/>
        </w:rPr>
        <w:t xml:space="preserve">Zakres 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40496F">
        <w:rPr>
          <w:rFonts w:ascii="Arial" w:hAnsi="Arial" w:cs="Arial"/>
        </w:rPr>
        <w:t>Niniejszymi minimalnymi wymaganiami jakościowymi objęto wymagania, metody badań oraz warunki przechowywania i pakowania śmietanki kremowej 30% tł.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40496F">
        <w:rPr>
          <w:rFonts w:ascii="Arial" w:hAnsi="Arial" w:cs="Arial"/>
        </w:rPr>
        <w:t>Postanowienia minimalnych wymagań jakościowych wykorzystywane są podczas produkcji i obrotu handlowego śmietanki kremowej 30% tł. przeznaczonej dla odbiorcy.</w:t>
      </w:r>
    </w:p>
    <w:p w:rsidR="0040496F" w:rsidRPr="0040496F" w:rsidRDefault="00A21FE3" w:rsidP="00A21FE3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40496F" w:rsidRPr="0040496F">
        <w:rPr>
          <w:rFonts w:ascii="Arial" w:hAnsi="Arial" w:cs="Arial"/>
          <w:b/>
          <w:bCs/>
        </w:rPr>
        <w:t>Dokumenty powołane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40496F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40496F" w:rsidRPr="0040496F" w:rsidRDefault="0040496F" w:rsidP="00A21FE3">
      <w:pPr>
        <w:pStyle w:val="E-1"/>
        <w:numPr>
          <w:ilvl w:val="0"/>
          <w:numId w:val="6"/>
        </w:numPr>
        <w:spacing w:line="360" w:lineRule="auto"/>
        <w:jc w:val="both"/>
        <w:rPr>
          <w:rFonts w:ascii="Arial" w:hAnsi="Arial" w:cs="Arial"/>
        </w:rPr>
      </w:pPr>
      <w:r w:rsidRPr="0040496F">
        <w:rPr>
          <w:rFonts w:ascii="Arial" w:hAnsi="Arial" w:cs="Arial"/>
        </w:rPr>
        <w:t>PN-A-86028 Śmietanka i śmietana - Metody badań</w:t>
      </w:r>
    </w:p>
    <w:p w:rsidR="0040496F" w:rsidRDefault="0040496F" w:rsidP="00A21FE3">
      <w:pPr>
        <w:numPr>
          <w:ilvl w:val="0"/>
          <w:numId w:val="6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PN-A-86059 Mleko, śmietanka i śmietana - Oznaczanie skuteczności homogenizacji</w:t>
      </w:r>
    </w:p>
    <w:p w:rsidR="0040496F" w:rsidRPr="0040496F" w:rsidRDefault="0040496F" w:rsidP="00A21FE3">
      <w:pPr>
        <w:pStyle w:val="E-1"/>
        <w:numPr>
          <w:ilvl w:val="0"/>
          <w:numId w:val="4"/>
        </w:numPr>
        <w:spacing w:line="360" w:lineRule="auto"/>
        <w:jc w:val="both"/>
        <w:rPr>
          <w:rFonts w:ascii="Arial" w:hAnsi="Arial" w:cs="Arial"/>
        </w:rPr>
      </w:pPr>
      <w:r w:rsidRPr="0040496F">
        <w:rPr>
          <w:rFonts w:ascii="Arial" w:hAnsi="Arial" w:cs="Arial"/>
        </w:rPr>
        <w:t>PN-EN ISO 2450 Śmietanka i śmietana - Oznaczanie zawartości tłuszczu – Metoda grawimetryczna (Metoda odniesienia)</w:t>
      </w:r>
    </w:p>
    <w:p w:rsidR="0040496F" w:rsidRPr="0034180F" w:rsidRDefault="0040496F" w:rsidP="00A21FE3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40496F" w:rsidRPr="0034180F" w:rsidRDefault="0040496F" w:rsidP="00A21FE3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Śmietanka kremowa 30% tł.</w:t>
      </w:r>
    </w:p>
    <w:p w:rsidR="0040496F" w:rsidRPr="004C294C" w:rsidRDefault="0040496F" w:rsidP="00A21FE3">
      <w:pPr>
        <w:pStyle w:val="marek"/>
        <w:widowControl/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Produkt mleczny w formie emulsji tłuszczu w mleku odtłuszczonym, otrzymywany przez separację tłuszczu metodami fizycznymi; pasteryzowany, o zawartości tłuszczu nie mniej niż 30% (m/m).</w:t>
      </w:r>
    </w:p>
    <w:p w:rsidR="0040496F" w:rsidRPr="0040496F" w:rsidRDefault="0040496F" w:rsidP="00A21FE3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40496F">
        <w:rPr>
          <w:rFonts w:ascii="Arial" w:hAnsi="Arial" w:cs="Arial"/>
          <w:b/>
          <w:bCs/>
        </w:rPr>
        <w:t xml:space="preserve">2 Wymagania </w:t>
      </w:r>
    </w:p>
    <w:p w:rsidR="0040496F" w:rsidRDefault="0040496F" w:rsidP="00A21FE3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40496F" w:rsidRPr="000801D7" w:rsidRDefault="0040496F" w:rsidP="00A21FE3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40496F" w:rsidRPr="00133CB7" w:rsidRDefault="0040496F" w:rsidP="00A21FE3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40496F" w:rsidRDefault="0040496F" w:rsidP="00A21FE3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40496F" w:rsidRPr="002C3EC8" w:rsidRDefault="0040496F" w:rsidP="00A21FE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908"/>
        <w:gridCol w:w="5001"/>
        <w:gridCol w:w="1741"/>
      </w:tblGrid>
      <w:tr w:rsidR="0040496F" w:rsidRPr="002C3EC8" w:rsidTr="00B874D4">
        <w:trPr>
          <w:trHeight w:val="450"/>
          <w:jc w:val="center"/>
        </w:trPr>
        <w:tc>
          <w:tcPr>
            <w:tcW w:w="0" w:type="auto"/>
            <w:vAlign w:val="center"/>
          </w:tcPr>
          <w:p w:rsidR="0040496F" w:rsidRPr="002C3EC8" w:rsidRDefault="0040496F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928" w:type="dxa"/>
            <w:vAlign w:val="center"/>
          </w:tcPr>
          <w:p w:rsidR="0040496F" w:rsidRPr="002C3EC8" w:rsidRDefault="0040496F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103" w:type="dxa"/>
            <w:vAlign w:val="center"/>
          </w:tcPr>
          <w:p w:rsidR="0040496F" w:rsidRPr="002C3EC8" w:rsidRDefault="0040496F" w:rsidP="00A21FE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769" w:type="dxa"/>
            <w:vAlign w:val="center"/>
          </w:tcPr>
          <w:p w:rsidR="0040496F" w:rsidRPr="002C3EC8" w:rsidRDefault="0040496F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40496F" w:rsidRPr="002C3EC8" w:rsidTr="00B874D4">
        <w:trPr>
          <w:cantSplit/>
          <w:trHeight w:val="700"/>
          <w:jc w:val="center"/>
        </w:trPr>
        <w:tc>
          <w:tcPr>
            <w:tcW w:w="0" w:type="auto"/>
          </w:tcPr>
          <w:p w:rsidR="0040496F" w:rsidRPr="00B841DF" w:rsidRDefault="0040496F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8" w:type="dxa"/>
          </w:tcPr>
          <w:p w:rsidR="0040496F" w:rsidRPr="00B841DF" w:rsidRDefault="0040496F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 xml:space="preserve">Wygląd i barwa  </w:t>
            </w:r>
          </w:p>
        </w:tc>
        <w:tc>
          <w:tcPr>
            <w:tcW w:w="5103" w:type="dxa"/>
          </w:tcPr>
          <w:p w:rsidR="0040496F" w:rsidRDefault="0040496F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B841DF">
              <w:rPr>
                <w:rFonts w:ascii="Arial" w:hAnsi="Arial" w:cs="Arial"/>
                <w:sz w:val="18"/>
                <w:szCs w:val="18"/>
              </w:rPr>
              <w:t>łyn jednorodny, bez</w:t>
            </w:r>
            <w:r>
              <w:rPr>
                <w:rFonts w:ascii="Arial" w:hAnsi="Arial" w:cs="Arial"/>
                <w:sz w:val="18"/>
                <w:szCs w:val="18"/>
              </w:rPr>
              <w:t xml:space="preserve"> kłaczków ściętego sernika, bez 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podstoju serwatki, </w:t>
            </w:r>
          </w:p>
          <w:p w:rsidR="0040496F" w:rsidRPr="00B841DF" w:rsidRDefault="0040496F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 jednolita; jasnokremowa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 do kremowej</w:t>
            </w:r>
          </w:p>
        </w:tc>
        <w:tc>
          <w:tcPr>
            <w:tcW w:w="1769" w:type="dxa"/>
            <w:vMerge w:val="restart"/>
            <w:shd w:val="clear" w:color="auto" w:fill="auto"/>
            <w:vAlign w:val="center"/>
          </w:tcPr>
          <w:p w:rsidR="0040496F" w:rsidRDefault="0040496F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0496F" w:rsidRDefault="0040496F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0496F" w:rsidRDefault="0040496F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371D">
              <w:rPr>
                <w:rFonts w:ascii="Arial" w:hAnsi="Arial" w:cs="Arial"/>
                <w:sz w:val="18"/>
                <w:szCs w:val="18"/>
              </w:rPr>
              <w:t>PN-A-86028</w:t>
            </w:r>
          </w:p>
          <w:p w:rsidR="0040496F" w:rsidRDefault="0040496F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0496F" w:rsidRDefault="0040496F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0496F" w:rsidRPr="0074371D" w:rsidRDefault="0040496F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371D">
              <w:rPr>
                <w:rFonts w:ascii="Arial" w:hAnsi="Arial" w:cs="Arial"/>
                <w:sz w:val="18"/>
                <w:szCs w:val="18"/>
              </w:rPr>
              <w:t>PN-A-86028</w:t>
            </w:r>
          </w:p>
        </w:tc>
      </w:tr>
      <w:tr w:rsidR="0040496F" w:rsidRPr="002C3EC8" w:rsidTr="00B874D4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40496F" w:rsidRPr="00B841DF" w:rsidRDefault="0040496F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:rsidR="0040496F" w:rsidRPr="00B841DF" w:rsidRDefault="0040496F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</w:p>
        </w:tc>
        <w:tc>
          <w:tcPr>
            <w:tcW w:w="5103" w:type="dxa"/>
            <w:tcBorders>
              <w:top w:val="single" w:sz="6" w:space="0" w:color="auto"/>
              <w:bottom w:val="single" w:sz="4" w:space="0" w:color="auto"/>
            </w:tcBorders>
          </w:tcPr>
          <w:p w:rsidR="0040496F" w:rsidRPr="00B841DF" w:rsidRDefault="0040496F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zysty, </w:t>
            </w:r>
            <w:r>
              <w:rPr>
                <w:rFonts w:ascii="Arial" w:hAnsi="Arial" w:cs="Arial"/>
                <w:sz w:val="18"/>
                <w:szCs w:val="18"/>
              </w:rPr>
              <w:t>śmietankowy, lekko słodki, lekki zapach i </w:t>
            </w:r>
            <w:r w:rsidRPr="00B841DF">
              <w:rPr>
                <w:rFonts w:ascii="Arial" w:hAnsi="Arial" w:cs="Arial"/>
                <w:sz w:val="18"/>
                <w:szCs w:val="18"/>
              </w:rPr>
              <w:t>posmak pasteryzacji, niedopuszczalny smak i zapach obcy</w:t>
            </w: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40496F" w:rsidRPr="002C3EC8" w:rsidRDefault="0040496F" w:rsidP="00A21FE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496F" w:rsidRPr="002C3EC8" w:rsidTr="00B874D4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96F" w:rsidRPr="00B841DF" w:rsidRDefault="0040496F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96F" w:rsidRPr="00B841DF" w:rsidRDefault="0040496F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40496F" w:rsidRPr="00B841DF" w:rsidRDefault="0040496F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łynna, </w:t>
            </w:r>
            <w:r>
              <w:rPr>
                <w:rFonts w:ascii="Arial" w:hAnsi="Arial" w:cs="Arial"/>
                <w:sz w:val="18"/>
                <w:szCs w:val="18"/>
              </w:rPr>
              <w:t>jednolita w całej masie, bez grudek tłuszczu; lekko zawiesista</w:t>
            </w:r>
          </w:p>
        </w:tc>
        <w:tc>
          <w:tcPr>
            <w:tcW w:w="176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496F" w:rsidRPr="002C3EC8" w:rsidRDefault="0040496F" w:rsidP="00A21FE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0496F" w:rsidRDefault="0040496F" w:rsidP="00A21FE3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40496F" w:rsidRDefault="0040496F" w:rsidP="00A21FE3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40496F" w:rsidRDefault="0040496F" w:rsidP="00A21FE3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</w:p>
    <w:p w:rsidR="0040496F" w:rsidRPr="00FB5740" w:rsidRDefault="0040496F" w:rsidP="00A21FE3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4318"/>
        <w:gridCol w:w="2766"/>
        <w:gridCol w:w="1736"/>
      </w:tblGrid>
      <w:tr w:rsidR="0040496F" w:rsidTr="00B874D4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496F" w:rsidRDefault="0040496F" w:rsidP="00A21FE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496F" w:rsidRDefault="0040496F" w:rsidP="00A21FE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2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496F" w:rsidRDefault="0040496F" w:rsidP="00A21FE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496F" w:rsidRDefault="0040496F" w:rsidP="00A21FE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40496F" w:rsidRPr="000953F9" w:rsidTr="00B874D4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496F" w:rsidRPr="00F94D51" w:rsidRDefault="0040496F" w:rsidP="00A21F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496F" w:rsidRPr="00F94D51" w:rsidRDefault="0040496F" w:rsidP="00A21FE3">
            <w:pPr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Kwasowość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F94D51">
              <w:rPr>
                <w:rFonts w:ascii="Arial" w:hAnsi="Arial" w:cs="Arial"/>
                <w:sz w:val="18"/>
                <w:szCs w:val="18"/>
              </w:rPr>
              <w:t xml:space="preserve"> °SH</w:t>
            </w:r>
            <w:r>
              <w:rPr>
                <w:rFonts w:ascii="Arial" w:hAnsi="Arial" w:cs="Arial"/>
                <w:sz w:val="18"/>
                <w:szCs w:val="18"/>
              </w:rPr>
              <w:t>, nie wyższa niż</w:t>
            </w:r>
          </w:p>
        </w:tc>
        <w:tc>
          <w:tcPr>
            <w:tcW w:w="2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496F" w:rsidRPr="00F94D51" w:rsidRDefault="0040496F" w:rsidP="00A21F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496F" w:rsidRPr="000A1EA6" w:rsidRDefault="0040496F" w:rsidP="00A21FE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0A1EA6">
              <w:rPr>
                <w:rFonts w:ascii="Arial" w:hAnsi="Arial" w:cs="Arial"/>
                <w:bCs/>
                <w:sz w:val="18"/>
                <w:szCs w:val="18"/>
              </w:rPr>
              <w:t>PN-A-86028</w:t>
            </w:r>
          </w:p>
        </w:tc>
      </w:tr>
      <w:tr w:rsidR="0040496F" w:rsidRPr="000953F9" w:rsidTr="00B874D4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496F" w:rsidRPr="00F94D51" w:rsidRDefault="0040496F" w:rsidP="00A21F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496F" w:rsidRPr="00F94D51" w:rsidRDefault="0040496F" w:rsidP="00A21FE3">
            <w:pPr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Zawartość tłuszczu, ułamek masowy wynoszący %, nie mniej niż</w:t>
            </w:r>
          </w:p>
        </w:tc>
        <w:tc>
          <w:tcPr>
            <w:tcW w:w="2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496F" w:rsidRPr="00F94D51" w:rsidRDefault="0040496F" w:rsidP="00A21F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  <w:r w:rsidRPr="00F94D51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496F" w:rsidRPr="000A1EA6" w:rsidRDefault="0040496F" w:rsidP="00A21FE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0A1EA6">
              <w:rPr>
                <w:rFonts w:ascii="Arial" w:hAnsi="Arial" w:cs="Arial"/>
                <w:sz w:val="18"/>
                <w:szCs w:val="18"/>
              </w:rPr>
              <w:t>PN-EN ISO 2450</w:t>
            </w:r>
          </w:p>
        </w:tc>
      </w:tr>
      <w:tr w:rsidR="0040496F" w:rsidRPr="000953F9" w:rsidTr="00B874D4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40496F" w:rsidRPr="00F94D51" w:rsidRDefault="0040496F" w:rsidP="00A21F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318" w:type="dxa"/>
            <w:tcBorders>
              <w:top w:val="single" w:sz="4" w:space="0" w:color="auto"/>
            </w:tcBorders>
            <w:vAlign w:val="center"/>
          </w:tcPr>
          <w:p w:rsidR="0040496F" w:rsidRPr="00F94D51" w:rsidRDefault="0040496F" w:rsidP="00A21FE3">
            <w:pPr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Skuteczność homogenizacji - średnica kuleczek tłuszczowych w [μm], nie większa niż</w:t>
            </w:r>
          </w:p>
        </w:tc>
        <w:tc>
          <w:tcPr>
            <w:tcW w:w="2766" w:type="dxa"/>
            <w:tcBorders>
              <w:top w:val="single" w:sz="4" w:space="0" w:color="auto"/>
            </w:tcBorders>
            <w:vAlign w:val="center"/>
          </w:tcPr>
          <w:p w:rsidR="0040496F" w:rsidRDefault="0040496F" w:rsidP="00A21F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  <w:p w:rsidR="0040496F" w:rsidRPr="00F94D51" w:rsidRDefault="0040496F" w:rsidP="00A21F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dopuszcza się 15% kuleczek tłuszczowych o śr. powyżej 2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40496F" w:rsidRPr="00F94D51" w:rsidRDefault="0040496F" w:rsidP="00A21F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bCs/>
                <w:sz w:val="18"/>
                <w:szCs w:val="18"/>
              </w:rPr>
              <w:t>PN-A-86059</w:t>
            </w:r>
          </w:p>
        </w:tc>
      </w:tr>
    </w:tbl>
    <w:p w:rsidR="0040496F" w:rsidRPr="00133CB7" w:rsidRDefault="0040496F" w:rsidP="00A21FE3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 xml:space="preserve">2.4 </w:t>
      </w:r>
      <w:r w:rsidRPr="00133CB7">
        <w:rPr>
          <w:bCs w:val="0"/>
        </w:rPr>
        <w:t>Wymagania mikrobiologiczne</w:t>
      </w:r>
    </w:p>
    <w:p w:rsidR="0040496F" w:rsidRDefault="0040496F" w:rsidP="00A21FE3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40496F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40496F" w:rsidRPr="0040496F" w:rsidRDefault="0040496F" w:rsidP="00A21FE3">
      <w:pPr>
        <w:pStyle w:val="E-1"/>
        <w:numPr>
          <w:ilvl w:val="0"/>
          <w:numId w:val="5"/>
        </w:numPr>
        <w:tabs>
          <w:tab w:val="clear" w:pos="2340"/>
          <w:tab w:val="num" w:pos="180"/>
        </w:tabs>
        <w:spacing w:line="360" w:lineRule="auto"/>
        <w:ind w:left="2342" w:hanging="2342"/>
        <w:jc w:val="both"/>
        <w:rPr>
          <w:rFonts w:ascii="Arial" w:hAnsi="Arial" w:cs="Arial"/>
          <w:b/>
        </w:rPr>
      </w:pPr>
      <w:r w:rsidRPr="0040496F">
        <w:rPr>
          <w:rFonts w:ascii="Arial" w:hAnsi="Arial" w:cs="Arial"/>
          <w:b/>
        </w:rPr>
        <w:t>Objętość netto</w:t>
      </w:r>
    </w:p>
    <w:p w:rsidR="0040496F" w:rsidRDefault="0040496F" w:rsidP="00A21FE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Objętość netto powinna być zgodna z deklaracją producenta.</w:t>
      </w:r>
    </w:p>
    <w:p w:rsidR="0040496F" w:rsidRDefault="0040496F" w:rsidP="00A21FE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4110D">
        <w:rPr>
          <w:rFonts w:ascii="Arial" w:hAnsi="Arial" w:cs="Arial"/>
          <w:sz w:val="20"/>
          <w:szCs w:val="20"/>
        </w:rPr>
        <w:t>Dopusz</w:t>
      </w:r>
      <w:r>
        <w:rPr>
          <w:rFonts w:ascii="Arial" w:hAnsi="Arial" w:cs="Arial"/>
          <w:sz w:val="20"/>
          <w:szCs w:val="20"/>
        </w:rPr>
        <w:t xml:space="preserve">czalna ujemna wartość błędu objętości </w:t>
      </w:r>
      <w:r w:rsidRPr="00A4110D">
        <w:rPr>
          <w:rFonts w:ascii="Arial" w:hAnsi="Arial" w:cs="Arial"/>
          <w:sz w:val="20"/>
          <w:szCs w:val="20"/>
        </w:rPr>
        <w:t>netto powinna być zgodna z obowiązującym prawem</w:t>
      </w:r>
      <w:r>
        <w:rPr>
          <w:rFonts w:ascii="Arial" w:hAnsi="Arial" w:cs="Arial"/>
          <w:sz w:val="20"/>
          <w:szCs w:val="20"/>
        </w:rPr>
        <w:t>.</w:t>
      </w:r>
    </w:p>
    <w:p w:rsidR="0040496F" w:rsidRPr="00A55194" w:rsidRDefault="0040496F" w:rsidP="00A21FE3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137706">
        <w:rPr>
          <w:rFonts w:ascii="Arial" w:eastAsia="Arial Unicode MS" w:hAnsi="Arial" w:cs="Arial"/>
          <w:sz w:val="20"/>
          <w:szCs w:val="20"/>
        </w:rPr>
        <w:t>Dopuszczalna objętość netto:</w:t>
      </w:r>
    </w:p>
    <w:p w:rsidR="0040496F" w:rsidRPr="00137706" w:rsidRDefault="0040496F" w:rsidP="00A21FE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 ml</w:t>
      </w:r>
    </w:p>
    <w:p w:rsidR="0040496F" w:rsidRPr="0018007D" w:rsidRDefault="0040496F" w:rsidP="00A21FE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18007D">
        <w:rPr>
          <w:rFonts w:ascii="Arial" w:eastAsia="Arial Unicode MS" w:hAnsi="Arial" w:cs="Arial"/>
          <w:sz w:val="20"/>
          <w:szCs w:val="20"/>
        </w:rPr>
        <w:t>1000 ml.</w:t>
      </w:r>
    </w:p>
    <w:p w:rsidR="0040496F" w:rsidRPr="0040496F" w:rsidRDefault="0040496F" w:rsidP="00A21FE3">
      <w:pPr>
        <w:pStyle w:val="E-1"/>
        <w:numPr>
          <w:ilvl w:val="0"/>
          <w:numId w:val="5"/>
        </w:numPr>
        <w:tabs>
          <w:tab w:val="clear" w:pos="2340"/>
          <w:tab w:val="num" w:pos="180"/>
        </w:tabs>
        <w:spacing w:line="360" w:lineRule="auto"/>
        <w:ind w:left="2342" w:hanging="2342"/>
        <w:jc w:val="both"/>
        <w:rPr>
          <w:rFonts w:ascii="Arial" w:hAnsi="Arial" w:cs="Arial"/>
          <w:b/>
        </w:rPr>
      </w:pPr>
      <w:r w:rsidRPr="0040496F">
        <w:rPr>
          <w:rFonts w:ascii="Arial" w:hAnsi="Arial" w:cs="Arial"/>
          <w:b/>
        </w:rPr>
        <w:t>Trwałość</w:t>
      </w:r>
    </w:p>
    <w:p w:rsidR="0040496F" w:rsidRPr="0034180F" w:rsidRDefault="0040496F" w:rsidP="00A21FE3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Okres przydatności do spożycia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>
        <w:rPr>
          <w:rFonts w:ascii="Arial" w:hAnsi="Arial" w:cs="Arial"/>
          <w:sz w:val="20"/>
          <w:szCs w:val="20"/>
        </w:rPr>
        <w:t xml:space="preserve">10 </w:t>
      </w:r>
      <w:r w:rsidRPr="00283F20">
        <w:rPr>
          <w:rFonts w:ascii="Arial" w:hAnsi="Arial" w:cs="Arial"/>
          <w:sz w:val="20"/>
          <w:szCs w:val="20"/>
        </w:rPr>
        <w:t xml:space="preserve">dni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40496F">
        <w:rPr>
          <w:rFonts w:ascii="Arial" w:hAnsi="Arial" w:cs="Arial"/>
          <w:b/>
        </w:rPr>
        <w:t>5 Metody badań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40496F">
        <w:rPr>
          <w:rFonts w:ascii="Arial" w:hAnsi="Arial" w:cs="Arial"/>
          <w:b/>
        </w:rPr>
        <w:t>5.1 Sprawdzenie znakowania i stanu opakowania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40496F">
        <w:rPr>
          <w:rFonts w:ascii="Arial" w:hAnsi="Arial" w:cs="Arial"/>
        </w:rPr>
        <w:t>Wykonać metodą wizualną na zgodność z pkt. 6.1 i 6.2.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40496F">
        <w:rPr>
          <w:rFonts w:ascii="Arial" w:hAnsi="Arial" w:cs="Arial"/>
          <w:b/>
        </w:rPr>
        <w:t xml:space="preserve">5.2 Oznaczanie cech organoleptycznych i chemicznych 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40496F">
        <w:rPr>
          <w:rFonts w:ascii="Arial" w:hAnsi="Arial" w:cs="Arial"/>
        </w:rPr>
        <w:t>Według norm podanych w Tablicach 1, 2.</w:t>
      </w:r>
    </w:p>
    <w:p w:rsidR="0040496F" w:rsidRPr="0040496F" w:rsidRDefault="0040496F" w:rsidP="00A21FE3">
      <w:pPr>
        <w:pStyle w:val="E-1"/>
        <w:spacing w:line="360" w:lineRule="auto"/>
        <w:rPr>
          <w:rFonts w:ascii="Arial" w:hAnsi="Arial" w:cs="Arial"/>
        </w:rPr>
      </w:pPr>
      <w:r w:rsidRPr="0040496F">
        <w:rPr>
          <w:rFonts w:ascii="Arial" w:hAnsi="Arial" w:cs="Arial"/>
          <w:b/>
        </w:rPr>
        <w:lastRenderedPageBreak/>
        <w:t xml:space="preserve">6 Pakowanie, znakowanie, przechowywanie </w:t>
      </w:r>
    </w:p>
    <w:p w:rsidR="0040496F" w:rsidRPr="0040496F" w:rsidRDefault="0040496F" w:rsidP="00A21FE3">
      <w:pPr>
        <w:pStyle w:val="E-1"/>
        <w:spacing w:line="360" w:lineRule="auto"/>
        <w:rPr>
          <w:rFonts w:ascii="Arial" w:hAnsi="Arial" w:cs="Arial"/>
          <w:b/>
        </w:rPr>
      </w:pPr>
      <w:r w:rsidRPr="0040496F">
        <w:rPr>
          <w:rFonts w:ascii="Arial" w:hAnsi="Arial" w:cs="Arial"/>
          <w:b/>
        </w:rPr>
        <w:t>6.1 Pakowanie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40496F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40496F" w:rsidRDefault="0040496F" w:rsidP="00A21FE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 żywnością.</w:t>
      </w:r>
    </w:p>
    <w:p w:rsidR="0040496F" w:rsidRDefault="0040496F" w:rsidP="00A21FE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40496F" w:rsidRPr="0040496F" w:rsidRDefault="0040496F" w:rsidP="00A21FE3">
      <w:pPr>
        <w:pStyle w:val="E-1"/>
        <w:spacing w:line="360" w:lineRule="auto"/>
        <w:rPr>
          <w:rFonts w:ascii="Arial" w:hAnsi="Arial" w:cs="Arial"/>
        </w:rPr>
      </w:pPr>
      <w:r w:rsidRPr="0040496F">
        <w:rPr>
          <w:rFonts w:ascii="Arial" w:hAnsi="Arial" w:cs="Arial"/>
          <w:b/>
        </w:rPr>
        <w:t>6.2 Znakowanie</w:t>
      </w:r>
    </w:p>
    <w:p w:rsidR="0040496F" w:rsidRPr="00EF3B41" w:rsidRDefault="0040496F" w:rsidP="00A21FE3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40496F" w:rsidRPr="0040496F" w:rsidRDefault="0040496F" w:rsidP="00A21FE3">
      <w:pPr>
        <w:pStyle w:val="E-1"/>
        <w:spacing w:line="360" w:lineRule="auto"/>
        <w:rPr>
          <w:rFonts w:ascii="Arial" w:hAnsi="Arial" w:cs="Arial"/>
          <w:b/>
        </w:rPr>
      </w:pPr>
      <w:r w:rsidRPr="0040496F">
        <w:rPr>
          <w:rFonts w:ascii="Arial" w:hAnsi="Arial" w:cs="Arial"/>
          <w:b/>
        </w:rPr>
        <w:t>6.3 Przechowywanie</w:t>
      </w:r>
    </w:p>
    <w:p w:rsidR="0040496F" w:rsidRPr="0040496F" w:rsidRDefault="0040496F" w:rsidP="00A21FE3">
      <w:pPr>
        <w:pStyle w:val="E-1"/>
        <w:spacing w:line="360" w:lineRule="auto"/>
        <w:rPr>
          <w:rFonts w:ascii="Arial" w:hAnsi="Arial" w:cs="Arial"/>
        </w:rPr>
      </w:pPr>
      <w:r w:rsidRPr="0040496F">
        <w:rPr>
          <w:rFonts w:ascii="Arial" w:hAnsi="Arial" w:cs="Arial"/>
        </w:rPr>
        <w:t>Przechowywać zgodnie z zaleceniami producenta.</w:t>
      </w:r>
    </w:p>
    <w:p w:rsidR="0040496F" w:rsidRDefault="0040496F"/>
    <w:p w:rsidR="0040496F" w:rsidRPr="00D32A33" w:rsidRDefault="0040496F" w:rsidP="00D32A33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D32A33">
        <w:rPr>
          <w:rFonts w:ascii="Arial" w:hAnsi="Arial" w:cs="Arial"/>
          <w:b/>
          <w:caps/>
          <w:sz w:val="40"/>
          <w:szCs w:val="40"/>
        </w:rPr>
        <w:t>JOGURT NATURALNY</w:t>
      </w:r>
    </w:p>
    <w:p w:rsidR="0040496F" w:rsidRPr="0040496F" w:rsidRDefault="0040496F" w:rsidP="00A21FE3">
      <w:pPr>
        <w:pStyle w:val="E-1"/>
        <w:spacing w:line="360" w:lineRule="auto"/>
        <w:rPr>
          <w:rFonts w:ascii="Arial" w:hAnsi="Arial" w:cs="Arial"/>
          <w:b/>
        </w:rPr>
      </w:pPr>
      <w:r w:rsidRPr="0040496F">
        <w:rPr>
          <w:rFonts w:ascii="Arial" w:hAnsi="Arial" w:cs="Arial"/>
          <w:b/>
        </w:rPr>
        <w:t>1 Wstęp</w:t>
      </w:r>
    </w:p>
    <w:p w:rsidR="0040496F" w:rsidRPr="0040496F" w:rsidRDefault="00A21FE3" w:rsidP="00A21FE3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40496F" w:rsidRPr="0040496F">
        <w:rPr>
          <w:rFonts w:ascii="Arial" w:hAnsi="Arial" w:cs="Arial"/>
          <w:b/>
        </w:rPr>
        <w:t xml:space="preserve">Zakres 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40496F">
        <w:rPr>
          <w:rFonts w:ascii="Arial" w:hAnsi="Arial" w:cs="Arial"/>
        </w:rPr>
        <w:t>Niniejszymi minimalnymi wymaganiami jakościowymi objęto wymagania, metody badań oraz warunki przechowywania i pakowania jogurtu naturalnego.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40496F">
        <w:rPr>
          <w:rFonts w:ascii="Arial" w:hAnsi="Arial" w:cs="Arial"/>
        </w:rPr>
        <w:t>Postanowienia minimalnych wymagań jakościowych wykorzystywane są podczas produkcji i obrotu handlowego jogurtu naturalnego przeznaczonego dla odbiorcy.</w:t>
      </w:r>
    </w:p>
    <w:p w:rsidR="0040496F" w:rsidRPr="0040496F" w:rsidRDefault="00A21FE3" w:rsidP="00A21FE3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40496F" w:rsidRPr="0040496F">
        <w:rPr>
          <w:rFonts w:ascii="Arial" w:hAnsi="Arial" w:cs="Arial"/>
          <w:b/>
          <w:bCs/>
        </w:rPr>
        <w:t>Dokumenty powołane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40496F">
        <w:rPr>
          <w:rFonts w:ascii="Arial" w:hAnsi="Arial" w:cs="Arial"/>
        </w:rPr>
        <w:t>Do stosowania niniejszego dokumentu są niezbędne podane niżej dokumenty powołane. Stosuje się ostatnie aktualne wydanie dokumentu powołanego (łącznie ze zmianami).</w:t>
      </w:r>
    </w:p>
    <w:p w:rsidR="0040496F" w:rsidRPr="008020A5" w:rsidRDefault="0040496F" w:rsidP="00A21FE3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PN-A-86130 Mleko i przetwory mleczarskie - Napoje mleczne - Metody badań</w:t>
      </w:r>
    </w:p>
    <w:p w:rsidR="0040496F" w:rsidRDefault="0040496F" w:rsidP="00A21FE3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40496F" w:rsidRDefault="0040496F" w:rsidP="00A21FE3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Jogurt naturalny</w:t>
      </w:r>
    </w:p>
    <w:p w:rsidR="0040496F" w:rsidRPr="003F5183" w:rsidRDefault="0040496F" w:rsidP="00A21FE3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Napój wyprodukowany z mleka znormalizowanego, zagęszczonego przez dodatek odtłuszczonego mleka w proszku, białek mleka lub odparowanie części wody, poddanego procesowi pasteryzacji, a następnie ukwaszonego zakwasem czystych kultur bakterii z grupy </w:t>
      </w:r>
      <w:r w:rsidRPr="004848A3">
        <w:rPr>
          <w:rFonts w:ascii="Arial" w:hAnsi="Arial" w:cs="Arial"/>
          <w:bCs/>
          <w:i/>
          <w:sz w:val="20"/>
          <w:szCs w:val="20"/>
        </w:rPr>
        <w:t>Streptococcus thermophilus</w:t>
      </w:r>
      <w:r>
        <w:rPr>
          <w:rFonts w:ascii="Arial" w:hAnsi="Arial" w:cs="Arial"/>
          <w:bCs/>
          <w:sz w:val="20"/>
          <w:szCs w:val="20"/>
        </w:rPr>
        <w:t xml:space="preserve"> i </w:t>
      </w:r>
      <w:r w:rsidRPr="004848A3">
        <w:rPr>
          <w:rFonts w:ascii="Arial" w:hAnsi="Arial" w:cs="Arial"/>
          <w:bCs/>
          <w:i/>
          <w:sz w:val="20"/>
          <w:szCs w:val="20"/>
        </w:rPr>
        <w:t>Lactobacillus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4848A3">
        <w:rPr>
          <w:rFonts w:ascii="Arial" w:hAnsi="Arial" w:cs="Arial"/>
          <w:bCs/>
          <w:i/>
          <w:sz w:val="20"/>
          <w:szCs w:val="20"/>
        </w:rPr>
        <w:t>bulgaricus</w:t>
      </w:r>
      <w:r>
        <w:rPr>
          <w:rFonts w:ascii="Arial" w:hAnsi="Arial" w:cs="Arial"/>
          <w:bCs/>
          <w:sz w:val="20"/>
          <w:szCs w:val="20"/>
        </w:rPr>
        <w:t>.</w:t>
      </w:r>
    </w:p>
    <w:p w:rsidR="0040496F" w:rsidRPr="0040496F" w:rsidRDefault="0040496F" w:rsidP="00A21FE3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40496F">
        <w:rPr>
          <w:rFonts w:ascii="Arial" w:hAnsi="Arial" w:cs="Arial"/>
          <w:b/>
          <w:bCs/>
        </w:rPr>
        <w:t>2 Wymagania</w:t>
      </w:r>
    </w:p>
    <w:p w:rsidR="0040496F" w:rsidRDefault="0040496F" w:rsidP="00A21FE3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40496F" w:rsidRPr="00EB2BF7" w:rsidRDefault="0040496F" w:rsidP="00A21FE3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40496F" w:rsidRPr="00133CB7" w:rsidRDefault="0040496F" w:rsidP="00A21FE3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40496F" w:rsidRPr="00B511FC" w:rsidRDefault="0040496F" w:rsidP="00A21FE3">
      <w:pPr>
        <w:widowControl w:val="0"/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40496F" w:rsidRPr="002C3EC8" w:rsidRDefault="0040496F" w:rsidP="00A21FE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2"/>
        <w:gridCol w:w="2040"/>
        <w:gridCol w:w="6558"/>
      </w:tblGrid>
      <w:tr w:rsidR="0040496F" w:rsidRPr="002C3EC8" w:rsidTr="00B874D4">
        <w:trPr>
          <w:trHeight w:val="450"/>
          <w:jc w:val="center"/>
        </w:trPr>
        <w:tc>
          <w:tcPr>
            <w:tcW w:w="255" w:type="pct"/>
            <w:vAlign w:val="center"/>
          </w:tcPr>
          <w:p w:rsidR="0040496F" w:rsidRPr="002C3EC8" w:rsidRDefault="0040496F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126" w:type="pct"/>
            <w:vAlign w:val="center"/>
          </w:tcPr>
          <w:p w:rsidR="0040496F" w:rsidRPr="002C3EC8" w:rsidRDefault="0040496F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619" w:type="pct"/>
            <w:vAlign w:val="center"/>
          </w:tcPr>
          <w:p w:rsidR="0040496F" w:rsidRPr="002C3EC8" w:rsidRDefault="0040496F" w:rsidP="00A21FE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40496F" w:rsidRPr="002C3EC8" w:rsidTr="00B874D4">
        <w:trPr>
          <w:cantSplit/>
          <w:trHeight w:val="373"/>
          <w:jc w:val="center"/>
        </w:trPr>
        <w:tc>
          <w:tcPr>
            <w:tcW w:w="255" w:type="pct"/>
          </w:tcPr>
          <w:p w:rsidR="0040496F" w:rsidRPr="00B841DF" w:rsidRDefault="0040496F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26" w:type="pct"/>
          </w:tcPr>
          <w:p w:rsidR="0040496F" w:rsidRPr="00B841DF" w:rsidRDefault="0040496F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3619" w:type="pct"/>
          </w:tcPr>
          <w:p w:rsidR="0040496F" w:rsidRPr="00B841DF" w:rsidRDefault="0040496F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Skrzep jednolity, zwarty; dopuszcza się lekki podciek serwatki oraz nieznaczne gazowanie; przy metodzie zbiornikowej – skrzep rozbity</w:t>
            </w:r>
          </w:p>
        </w:tc>
      </w:tr>
      <w:tr w:rsidR="0040496F" w:rsidRPr="002C3EC8" w:rsidTr="00B874D4">
        <w:trPr>
          <w:cantSplit/>
          <w:trHeight w:val="90"/>
          <w:jc w:val="center"/>
        </w:trPr>
        <w:tc>
          <w:tcPr>
            <w:tcW w:w="255" w:type="pct"/>
            <w:tcBorders>
              <w:bottom w:val="single" w:sz="4" w:space="0" w:color="auto"/>
            </w:tcBorders>
          </w:tcPr>
          <w:p w:rsidR="0040496F" w:rsidRPr="00B841DF" w:rsidRDefault="0040496F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26" w:type="pct"/>
            <w:tcBorders>
              <w:bottom w:val="single" w:sz="4" w:space="0" w:color="auto"/>
            </w:tcBorders>
          </w:tcPr>
          <w:p w:rsidR="0040496F" w:rsidRPr="00B841DF" w:rsidRDefault="0040496F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19" w:type="pct"/>
            <w:tcBorders>
              <w:top w:val="single" w:sz="6" w:space="0" w:color="auto"/>
              <w:bottom w:val="single" w:sz="4" w:space="0" w:color="auto"/>
            </w:tcBorders>
          </w:tcPr>
          <w:p w:rsidR="0040496F" w:rsidRPr="00B841DF" w:rsidRDefault="0040496F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Biała do lekko kremowej</w:t>
            </w:r>
          </w:p>
        </w:tc>
      </w:tr>
      <w:tr w:rsidR="0040496F" w:rsidRPr="002C3EC8" w:rsidTr="00B874D4">
        <w:trPr>
          <w:cantSplit/>
          <w:trHeight w:val="90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96F" w:rsidRPr="00B841DF" w:rsidRDefault="0040496F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3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96F" w:rsidRPr="00B841DF" w:rsidRDefault="0040496F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0496F" w:rsidRPr="00B841DF" w:rsidRDefault="0040496F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Jednolita, zwarta, w przekroju galaretowata; skrzep dający się kroić; przy metodzie zbiornikowej – jednolita, gęsta</w:t>
            </w:r>
          </w:p>
        </w:tc>
      </w:tr>
      <w:tr w:rsidR="0040496F" w:rsidRPr="002C3EC8" w:rsidTr="00B874D4">
        <w:trPr>
          <w:cantSplit/>
          <w:trHeight w:val="90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96F" w:rsidRDefault="0040496F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96F" w:rsidRDefault="0040496F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36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0496F" w:rsidRDefault="0040496F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Czysty, orzeźwiający, lekko kwaśny; dopuszcza się lekko cierpki</w:t>
            </w:r>
          </w:p>
        </w:tc>
      </w:tr>
    </w:tbl>
    <w:p w:rsidR="0040496F" w:rsidRDefault="0040496F" w:rsidP="00A21FE3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40496F" w:rsidRDefault="0040496F" w:rsidP="00A21FE3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40496F" w:rsidRPr="00FB5740" w:rsidRDefault="0040496F" w:rsidP="00A21FE3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40496F" w:rsidTr="00B874D4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40496F" w:rsidRDefault="0040496F" w:rsidP="00A21FE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40496F" w:rsidRDefault="0040496F" w:rsidP="00A21FE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40496F" w:rsidRDefault="0040496F" w:rsidP="00A21FE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40496F" w:rsidRDefault="0040496F" w:rsidP="00A21FE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40496F" w:rsidRPr="000953F9" w:rsidTr="00B874D4">
        <w:trPr>
          <w:trHeight w:val="225"/>
        </w:trPr>
        <w:tc>
          <w:tcPr>
            <w:tcW w:w="430" w:type="dxa"/>
            <w:vAlign w:val="center"/>
          </w:tcPr>
          <w:p w:rsidR="0040496F" w:rsidRPr="00F94D51" w:rsidRDefault="0040496F" w:rsidP="00A21F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3" w:type="dxa"/>
            <w:vAlign w:val="center"/>
          </w:tcPr>
          <w:p w:rsidR="0040496F" w:rsidRPr="00F94D51" w:rsidRDefault="0040496F" w:rsidP="00A21FE3">
            <w:pPr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Kwasowość</w:t>
            </w:r>
            <w:r>
              <w:rPr>
                <w:rFonts w:ascii="Arial" w:hAnsi="Arial" w:cs="Arial"/>
                <w:sz w:val="18"/>
                <w:szCs w:val="18"/>
              </w:rPr>
              <w:t xml:space="preserve"> miareczkowa wyrażona jako kwas mlekowy, %(m/m), nie mniej niż </w:t>
            </w:r>
          </w:p>
        </w:tc>
        <w:tc>
          <w:tcPr>
            <w:tcW w:w="1241" w:type="dxa"/>
            <w:vAlign w:val="center"/>
          </w:tcPr>
          <w:p w:rsidR="0040496F" w:rsidRPr="00F94D51" w:rsidRDefault="0040496F" w:rsidP="00A21F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0,6</w:t>
            </w:r>
          </w:p>
        </w:tc>
        <w:tc>
          <w:tcPr>
            <w:tcW w:w="1736" w:type="dxa"/>
            <w:vMerge w:val="restart"/>
            <w:vAlign w:val="center"/>
          </w:tcPr>
          <w:p w:rsidR="0040496F" w:rsidRPr="00F863CA" w:rsidRDefault="0040496F" w:rsidP="00A21FE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863CA">
              <w:rPr>
                <w:rFonts w:ascii="Arial" w:hAnsi="Arial" w:cs="Arial"/>
                <w:bCs/>
                <w:sz w:val="18"/>
                <w:szCs w:val="18"/>
              </w:rPr>
              <w:t>PN-A-86</w:t>
            </w:r>
            <w:r>
              <w:rPr>
                <w:rFonts w:ascii="Arial" w:hAnsi="Arial" w:cs="Arial"/>
                <w:bCs/>
                <w:sz w:val="18"/>
                <w:szCs w:val="18"/>
              </w:rPr>
              <w:t>130</w:t>
            </w:r>
          </w:p>
        </w:tc>
      </w:tr>
      <w:tr w:rsidR="0040496F" w:rsidRPr="000953F9" w:rsidTr="00B874D4">
        <w:trPr>
          <w:trHeight w:val="225"/>
        </w:trPr>
        <w:tc>
          <w:tcPr>
            <w:tcW w:w="430" w:type="dxa"/>
            <w:vAlign w:val="center"/>
          </w:tcPr>
          <w:p w:rsidR="0040496F" w:rsidRPr="00F94D51" w:rsidRDefault="0040496F" w:rsidP="00A21F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843" w:type="dxa"/>
            <w:vAlign w:val="center"/>
          </w:tcPr>
          <w:p w:rsidR="0040496F" w:rsidRPr="00F94D51" w:rsidRDefault="0040496F" w:rsidP="00A21FE3">
            <w:pPr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Zawartość tłuszczu, ułamek masowy wynoszący %, nie mniej niż</w:t>
            </w:r>
          </w:p>
        </w:tc>
        <w:tc>
          <w:tcPr>
            <w:tcW w:w="1241" w:type="dxa"/>
            <w:vAlign w:val="center"/>
          </w:tcPr>
          <w:p w:rsidR="0040496F" w:rsidRPr="00F94D51" w:rsidRDefault="0040496F" w:rsidP="00A21F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F94D51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1736" w:type="dxa"/>
            <w:vMerge/>
            <w:vAlign w:val="center"/>
          </w:tcPr>
          <w:p w:rsidR="0040496F" w:rsidRPr="0072617C" w:rsidRDefault="0040496F" w:rsidP="00A21FE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</w:tbl>
    <w:p w:rsidR="0040496F" w:rsidRPr="00133CB7" w:rsidRDefault="0040496F" w:rsidP="00A21FE3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40496F" w:rsidRDefault="0040496F" w:rsidP="00A21FE3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40496F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40496F" w:rsidRDefault="0040496F" w:rsidP="00A21FE3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40496F" w:rsidRDefault="0040496F" w:rsidP="00A21FE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40496F" w:rsidRDefault="0040496F" w:rsidP="00A21FE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40496F" w:rsidRPr="00137706" w:rsidRDefault="0040496F" w:rsidP="00A21FE3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137706">
        <w:rPr>
          <w:rFonts w:ascii="Arial" w:eastAsia="Arial Unicode MS" w:hAnsi="Arial" w:cs="Arial"/>
          <w:sz w:val="20"/>
          <w:szCs w:val="20"/>
        </w:rPr>
        <w:t xml:space="preserve">Dopuszczalna </w:t>
      </w:r>
      <w:r>
        <w:rPr>
          <w:rFonts w:ascii="Arial" w:eastAsia="Arial Unicode MS" w:hAnsi="Arial" w:cs="Arial"/>
          <w:sz w:val="20"/>
          <w:szCs w:val="20"/>
        </w:rPr>
        <w:t>masa</w:t>
      </w:r>
      <w:r w:rsidRPr="00137706">
        <w:rPr>
          <w:rFonts w:ascii="Arial" w:eastAsia="Arial Unicode MS" w:hAnsi="Arial" w:cs="Arial"/>
          <w:sz w:val="20"/>
          <w:szCs w:val="20"/>
        </w:rPr>
        <w:t xml:space="preserve"> netto:</w:t>
      </w:r>
    </w:p>
    <w:p w:rsidR="0040496F" w:rsidRPr="00137706" w:rsidRDefault="0040496F" w:rsidP="00A21FE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150 g</w:t>
      </w:r>
    </w:p>
    <w:p w:rsidR="0040496F" w:rsidRPr="0042714D" w:rsidRDefault="0040496F" w:rsidP="00A21FE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180 g</w:t>
      </w:r>
    </w:p>
    <w:p w:rsidR="0040496F" w:rsidRPr="0042714D" w:rsidRDefault="0040496F" w:rsidP="00A21FE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200 g</w:t>
      </w:r>
    </w:p>
    <w:p w:rsidR="0040496F" w:rsidRPr="000040B7" w:rsidRDefault="0040496F" w:rsidP="00A21FE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300 g</w:t>
      </w:r>
    </w:p>
    <w:p w:rsidR="0040496F" w:rsidRPr="000040B7" w:rsidRDefault="0040496F" w:rsidP="00A21FE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400 g</w:t>
      </w:r>
    </w:p>
    <w:p w:rsidR="0040496F" w:rsidRPr="0042714D" w:rsidRDefault="0040496F" w:rsidP="00A21FE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1000 g.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40496F">
        <w:rPr>
          <w:rFonts w:ascii="Arial" w:hAnsi="Arial" w:cs="Arial"/>
          <w:b/>
        </w:rPr>
        <w:t>4 Trwałość</w:t>
      </w:r>
    </w:p>
    <w:p w:rsidR="0040496F" w:rsidRPr="0034180F" w:rsidRDefault="0040496F" w:rsidP="00A21FE3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Okres przydatności do spożycia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>
        <w:rPr>
          <w:rFonts w:ascii="Arial" w:hAnsi="Arial" w:cs="Arial"/>
          <w:sz w:val="20"/>
          <w:szCs w:val="20"/>
        </w:rPr>
        <w:t xml:space="preserve">10 </w:t>
      </w:r>
      <w:r w:rsidRPr="00283F20">
        <w:rPr>
          <w:rFonts w:ascii="Arial" w:hAnsi="Arial" w:cs="Arial"/>
          <w:sz w:val="20"/>
          <w:szCs w:val="20"/>
        </w:rPr>
        <w:t xml:space="preserve">dni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40496F">
        <w:rPr>
          <w:rFonts w:ascii="Arial" w:hAnsi="Arial" w:cs="Arial"/>
          <w:b/>
        </w:rPr>
        <w:t>5 Metody badań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40496F">
        <w:rPr>
          <w:rFonts w:ascii="Arial" w:hAnsi="Arial" w:cs="Arial"/>
          <w:b/>
        </w:rPr>
        <w:t>5.1 Sprawdzenie znakowania i stanu opakowania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40496F">
        <w:rPr>
          <w:rFonts w:ascii="Arial" w:hAnsi="Arial" w:cs="Arial"/>
        </w:rPr>
        <w:t>Wykonać metodą wizualną na zgodność z pkt. 6.1 i 6.2.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40496F">
        <w:rPr>
          <w:rFonts w:ascii="Arial" w:hAnsi="Arial" w:cs="Arial"/>
          <w:b/>
        </w:rPr>
        <w:t xml:space="preserve">5.2 Oznaczanie cech organoleptycznych 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40496F">
        <w:rPr>
          <w:rFonts w:ascii="Arial" w:hAnsi="Arial" w:cs="Arial"/>
        </w:rPr>
        <w:t>Wykonać organoleptycznie na zgodność z wymaganiami podanymi w Tablicy 1.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40496F">
        <w:rPr>
          <w:rFonts w:ascii="Arial" w:hAnsi="Arial" w:cs="Arial"/>
          <w:b/>
        </w:rPr>
        <w:t>5.3 Oznaczanie cech chemicznych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40496F">
        <w:rPr>
          <w:rFonts w:ascii="Arial" w:hAnsi="Arial" w:cs="Arial"/>
        </w:rPr>
        <w:t xml:space="preserve">Według norm podanych w Tablicy 2. 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40496F">
        <w:rPr>
          <w:rFonts w:ascii="Arial" w:hAnsi="Arial" w:cs="Arial"/>
        </w:rPr>
        <w:t>Wynik kwasowości miareczkowej otrzymany w °SH według powyższej metody pomnożyć przez współczynnik 0,0225 w celu przeliczenia na procent kwasu mlekowego.</w:t>
      </w:r>
    </w:p>
    <w:p w:rsidR="0040496F" w:rsidRPr="0040496F" w:rsidRDefault="0040496F" w:rsidP="00A21FE3">
      <w:pPr>
        <w:pStyle w:val="E-1"/>
        <w:spacing w:line="360" w:lineRule="auto"/>
        <w:rPr>
          <w:rFonts w:ascii="Arial" w:hAnsi="Arial" w:cs="Arial"/>
        </w:rPr>
      </w:pPr>
      <w:r w:rsidRPr="0040496F">
        <w:rPr>
          <w:rFonts w:ascii="Arial" w:hAnsi="Arial" w:cs="Arial"/>
          <w:b/>
        </w:rPr>
        <w:t xml:space="preserve">6 Pakowanie, znakowanie, przechowywanie </w:t>
      </w:r>
    </w:p>
    <w:p w:rsidR="0040496F" w:rsidRPr="0040496F" w:rsidRDefault="0040496F" w:rsidP="00A21FE3">
      <w:pPr>
        <w:pStyle w:val="E-1"/>
        <w:spacing w:line="360" w:lineRule="auto"/>
        <w:rPr>
          <w:rFonts w:ascii="Arial" w:hAnsi="Arial" w:cs="Arial"/>
          <w:b/>
        </w:rPr>
      </w:pPr>
      <w:r w:rsidRPr="0040496F">
        <w:rPr>
          <w:rFonts w:ascii="Arial" w:hAnsi="Arial" w:cs="Arial"/>
          <w:b/>
        </w:rPr>
        <w:t>6.1 Pakowanie</w:t>
      </w:r>
    </w:p>
    <w:p w:rsidR="0040496F" w:rsidRPr="0040496F" w:rsidRDefault="0040496F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40496F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40496F" w:rsidRDefault="0040496F" w:rsidP="00A21FE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Opakowania powinny być wykonane z materiałów opakowaniowych przeznaczonych do kontaktu z żywnością.</w:t>
      </w:r>
    </w:p>
    <w:p w:rsidR="0040496F" w:rsidRDefault="0040496F" w:rsidP="00A21FE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40496F" w:rsidRPr="0040496F" w:rsidRDefault="0040496F" w:rsidP="00A21FE3">
      <w:pPr>
        <w:pStyle w:val="E-1"/>
        <w:spacing w:line="360" w:lineRule="auto"/>
        <w:rPr>
          <w:rFonts w:ascii="Arial" w:hAnsi="Arial" w:cs="Arial"/>
        </w:rPr>
      </w:pPr>
      <w:r w:rsidRPr="0040496F">
        <w:rPr>
          <w:rFonts w:ascii="Arial" w:hAnsi="Arial" w:cs="Arial"/>
          <w:b/>
        </w:rPr>
        <w:t>6.2 Znakowanie</w:t>
      </w:r>
    </w:p>
    <w:p w:rsidR="0040496F" w:rsidRPr="00EF3B41" w:rsidRDefault="0040496F" w:rsidP="00A21FE3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40496F" w:rsidRPr="0040496F" w:rsidRDefault="0040496F" w:rsidP="00A21FE3">
      <w:pPr>
        <w:pStyle w:val="E-1"/>
        <w:spacing w:line="360" w:lineRule="auto"/>
        <w:rPr>
          <w:rFonts w:ascii="Arial" w:hAnsi="Arial" w:cs="Arial"/>
          <w:b/>
        </w:rPr>
      </w:pPr>
      <w:r w:rsidRPr="0040496F">
        <w:rPr>
          <w:rFonts w:ascii="Arial" w:hAnsi="Arial" w:cs="Arial"/>
          <w:b/>
        </w:rPr>
        <w:t>6.3 Przechowywanie</w:t>
      </w:r>
    </w:p>
    <w:p w:rsidR="0040496F" w:rsidRDefault="0040496F" w:rsidP="00A21FE3">
      <w:pPr>
        <w:pStyle w:val="E-1"/>
        <w:spacing w:line="360" w:lineRule="auto"/>
        <w:rPr>
          <w:rFonts w:ascii="Arial" w:hAnsi="Arial" w:cs="Arial"/>
        </w:rPr>
      </w:pPr>
      <w:r w:rsidRPr="0040496F">
        <w:rPr>
          <w:rFonts w:ascii="Arial" w:hAnsi="Arial" w:cs="Arial"/>
        </w:rPr>
        <w:t>Przechowywać zgodnie z zaleceniami producenta.</w:t>
      </w:r>
    </w:p>
    <w:p w:rsidR="006B25FA" w:rsidRDefault="006B25FA" w:rsidP="00A21FE3">
      <w:pPr>
        <w:pStyle w:val="E-1"/>
        <w:spacing w:line="360" w:lineRule="auto"/>
        <w:rPr>
          <w:rFonts w:ascii="Arial" w:hAnsi="Arial" w:cs="Arial"/>
        </w:rPr>
      </w:pPr>
    </w:p>
    <w:p w:rsidR="006B25FA" w:rsidRPr="00D32A33" w:rsidRDefault="006B25FA" w:rsidP="00D32A33">
      <w:pPr>
        <w:spacing w:line="360" w:lineRule="auto"/>
        <w:jc w:val="center"/>
        <w:rPr>
          <w:rFonts w:ascii="Arial" w:hAnsi="Arial" w:cs="Arial"/>
          <w:b/>
          <w:sz w:val="44"/>
          <w:szCs w:val="44"/>
        </w:rPr>
      </w:pPr>
      <w:r w:rsidRPr="00D32A33">
        <w:rPr>
          <w:rFonts w:ascii="Arial" w:hAnsi="Arial" w:cs="Arial"/>
          <w:b/>
          <w:caps/>
          <w:sz w:val="44"/>
          <w:szCs w:val="44"/>
        </w:rPr>
        <w:t xml:space="preserve">JOGURT </w:t>
      </w:r>
      <w:r w:rsidR="00073F88" w:rsidRPr="00D32A33">
        <w:rPr>
          <w:rFonts w:ascii="Arial" w:hAnsi="Arial" w:cs="Arial"/>
          <w:b/>
          <w:caps/>
          <w:sz w:val="44"/>
          <w:szCs w:val="44"/>
        </w:rPr>
        <w:t>OWOCOWY</w:t>
      </w:r>
    </w:p>
    <w:p w:rsidR="006B25FA" w:rsidRPr="006B25FA" w:rsidRDefault="006B25FA" w:rsidP="00A21FE3">
      <w:pPr>
        <w:pStyle w:val="E-1"/>
        <w:spacing w:line="360" w:lineRule="auto"/>
        <w:rPr>
          <w:rFonts w:ascii="Arial" w:hAnsi="Arial" w:cs="Arial"/>
          <w:b/>
        </w:rPr>
      </w:pPr>
      <w:r w:rsidRPr="006B25FA">
        <w:rPr>
          <w:rFonts w:ascii="Arial" w:hAnsi="Arial" w:cs="Arial"/>
          <w:b/>
        </w:rPr>
        <w:t>1 Wstęp</w:t>
      </w:r>
    </w:p>
    <w:p w:rsidR="006B25FA" w:rsidRPr="006B25FA" w:rsidRDefault="00A21FE3" w:rsidP="00A21FE3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6B25FA" w:rsidRPr="006B25FA">
        <w:rPr>
          <w:rFonts w:ascii="Arial" w:hAnsi="Arial" w:cs="Arial"/>
          <w:b/>
        </w:rPr>
        <w:t xml:space="preserve">Zakres </w:t>
      </w:r>
    </w:p>
    <w:p w:rsidR="006B25FA" w:rsidRPr="006B25FA" w:rsidRDefault="006B25FA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6B25FA">
        <w:rPr>
          <w:rFonts w:ascii="Arial" w:hAnsi="Arial" w:cs="Arial"/>
        </w:rPr>
        <w:t>Niniejszymi minimalnymi wymaganiami jakościowymi objęto wymagania, metody badań oraz warunki przechowywania i pakowania jogurtu owocowego.</w:t>
      </w:r>
    </w:p>
    <w:p w:rsidR="006B25FA" w:rsidRPr="006B25FA" w:rsidRDefault="006B25FA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6B25FA">
        <w:rPr>
          <w:rFonts w:ascii="Arial" w:hAnsi="Arial" w:cs="Arial"/>
        </w:rPr>
        <w:t>Postanowienia minimalnych wymagań jakościowych wykorzystywane są podczas produkcji i obrotu handlowego jogurtu owocowego przeznaczonego dla odbiorcy.</w:t>
      </w:r>
    </w:p>
    <w:p w:rsidR="006B25FA" w:rsidRPr="006B25FA" w:rsidRDefault="00A21FE3" w:rsidP="00A21FE3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6B25FA" w:rsidRPr="006B25FA">
        <w:rPr>
          <w:rFonts w:ascii="Arial" w:hAnsi="Arial" w:cs="Arial"/>
          <w:b/>
          <w:bCs/>
        </w:rPr>
        <w:t>Dokumenty powołane</w:t>
      </w:r>
    </w:p>
    <w:p w:rsidR="006B25FA" w:rsidRPr="006B25FA" w:rsidRDefault="006B25FA" w:rsidP="00A21FE3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6B25FA">
        <w:rPr>
          <w:rFonts w:ascii="Arial" w:hAnsi="Arial" w:cs="Arial"/>
        </w:rPr>
        <w:t>Do stosowania niniejszego dokumentu są niezbędne podane niżej dokumenty powołane. Stosuje się ostatnie aktualne wydanie dokumentu powołanego (łącznie ze zmianami).</w:t>
      </w:r>
    </w:p>
    <w:p w:rsidR="006B25FA" w:rsidRPr="00C363ED" w:rsidRDefault="006B25FA" w:rsidP="00A21FE3">
      <w:pPr>
        <w:numPr>
          <w:ilvl w:val="0"/>
          <w:numId w:val="7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C363ED">
        <w:rPr>
          <w:rFonts w:ascii="Arial" w:hAnsi="Arial" w:cs="Arial"/>
          <w:bCs/>
          <w:sz w:val="20"/>
          <w:szCs w:val="20"/>
        </w:rPr>
        <w:t>PN-ISO 8262-3 Przetwory mleczne i żywność na bazie mleka - Oznaczanie zawartości tłuszczu metodą grawimetryczną Weibulla-Berntropa (Me</w:t>
      </w:r>
      <w:r>
        <w:rPr>
          <w:rFonts w:ascii="Arial" w:hAnsi="Arial" w:cs="Arial"/>
          <w:bCs/>
          <w:sz w:val="20"/>
          <w:szCs w:val="20"/>
        </w:rPr>
        <w:t xml:space="preserve">toda odniesienia) </w:t>
      </w:r>
      <w:r w:rsidRPr="00C363ED">
        <w:rPr>
          <w:rFonts w:ascii="Arial" w:hAnsi="Arial" w:cs="Arial"/>
          <w:bCs/>
          <w:sz w:val="20"/>
          <w:szCs w:val="20"/>
        </w:rPr>
        <w:t>- Część 3: Przypadki szczególne</w:t>
      </w:r>
    </w:p>
    <w:p w:rsidR="006B25FA" w:rsidRDefault="006B25FA" w:rsidP="00A21FE3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6B25FA" w:rsidRDefault="006B25FA" w:rsidP="00A21FE3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Jogurt owocowy</w:t>
      </w:r>
    </w:p>
    <w:p w:rsidR="006B25FA" w:rsidRPr="003F5183" w:rsidRDefault="006B25FA" w:rsidP="00A21FE3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wyprodukowany z mleka znormalizowanego, zagęszczonego przez dodatek odtłuszczonego mleka w proszku, białek mleka lub odparowanie części wody, poddanego procesowi pasteryzacji, a następnie ukwaszonego zakwasem czystych kultur bakterii jogurtowych, z dodatkiem owoców (co najmniej 5%).</w:t>
      </w:r>
    </w:p>
    <w:p w:rsidR="006B25FA" w:rsidRPr="006B25FA" w:rsidRDefault="006B25FA" w:rsidP="00A21FE3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6B25FA">
        <w:rPr>
          <w:rFonts w:ascii="Arial" w:hAnsi="Arial" w:cs="Arial"/>
          <w:b/>
          <w:bCs/>
        </w:rPr>
        <w:t>2 Wymagania</w:t>
      </w:r>
    </w:p>
    <w:p w:rsidR="006B25FA" w:rsidRDefault="006B25FA" w:rsidP="00A21FE3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6B25FA" w:rsidRPr="00AA6C2F" w:rsidRDefault="006B25FA" w:rsidP="00A21FE3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6B25FA" w:rsidRPr="00133CB7" w:rsidRDefault="006B25FA" w:rsidP="00A21FE3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6B25FA" w:rsidRPr="004B0474" w:rsidRDefault="006B25FA" w:rsidP="00A21FE3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6B25FA" w:rsidRPr="002C3EC8" w:rsidRDefault="006B25FA" w:rsidP="00A21FE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9"/>
        <w:gridCol w:w="2700"/>
        <w:gridCol w:w="5891"/>
      </w:tblGrid>
      <w:tr w:rsidR="006B25FA" w:rsidRPr="002C3EC8" w:rsidTr="00B874D4">
        <w:trPr>
          <w:trHeight w:val="450"/>
          <w:jc w:val="center"/>
        </w:trPr>
        <w:tc>
          <w:tcPr>
            <w:tcW w:w="259" w:type="pct"/>
            <w:vAlign w:val="center"/>
          </w:tcPr>
          <w:p w:rsidR="006B25FA" w:rsidRPr="002C3EC8" w:rsidRDefault="006B25FA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490" w:type="pct"/>
            <w:vAlign w:val="center"/>
          </w:tcPr>
          <w:p w:rsidR="006B25FA" w:rsidRPr="002C3EC8" w:rsidRDefault="006B25FA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251" w:type="pct"/>
            <w:vAlign w:val="center"/>
          </w:tcPr>
          <w:p w:rsidR="006B25FA" w:rsidRPr="002C3EC8" w:rsidRDefault="006B25FA" w:rsidP="00A21FE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6B25FA" w:rsidRPr="002C3EC8" w:rsidTr="00B874D4">
        <w:trPr>
          <w:cantSplit/>
          <w:trHeight w:val="219"/>
          <w:jc w:val="center"/>
        </w:trPr>
        <w:tc>
          <w:tcPr>
            <w:tcW w:w="259" w:type="pct"/>
            <w:vAlign w:val="center"/>
          </w:tcPr>
          <w:p w:rsidR="006B25FA" w:rsidRPr="00B841DF" w:rsidRDefault="006B25FA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90" w:type="pct"/>
            <w:vAlign w:val="center"/>
          </w:tcPr>
          <w:p w:rsidR="006B25FA" w:rsidRPr="00B841DF" w:rsidRDefault="006B25FA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3251" w:type="pct"/>
            <w:vAlign w:val="center"/>
          </w:tcPr>
          <w:p w:rsidR="006B25FA" w:rsidRPr="00B841DF" w:rsidRDefault="006B25FA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Skrzep rozbity; widoczne cząstki owoców</w:t>
            </w:r>
          </w:p>
        </w:tc>
      </w:tr>
      <w:tr w:rsidR="006B25FA" w:rsidRPr="002C3EC8" w:rsidTr="00B874D4">
        <w:trPr>
          <w:cantSplit/>
          <w:trHeight w:val="132"/>
          <w:jc w:val="center"/>
        </w:trPr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:rsidR="006B25FA" w:rsidRPr="00B841DF" w:rsidRDefault="006B25FA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90" w:type="pct"/>
            <w:tcBorders>
              <w:bottom w:val="single" w:sz="4" w:space="0" w:color="auto"/>
            </w:tcBorders>
            <w:vAlign w:val="center"/>
          </w:tcPr>
          <w:p w:rsidR="006B25FA" w:rsidRPr="00B841DF" w:rsidRDefault="006B25FA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25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B25FA" w:rsidRPr="00B841DF" w:rsidRDefault="006B25FA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Charakterystyczna dla użytych dodatków</w:t>
            </w:r>
          </w:p>
        </w:tc>
      </w:tr>
      <w:tr w:rsidR="006B25FA" w:rsidRPr="002C3EC8" w:rsidTr="00B874D4">
        <w:trPr>
          <w:cantSplit/>
          <w:trHeight w:val="178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5FA" w:rsidRPr="00B841DF" w:rsidRDefault="006B25FA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5FA" w:rsidRPr="00B841DF" w:rsidRDefault="006B25FA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25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B25FA" w:rsidRPr="00B841DF" w:rsidRDefault="006B25FA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Jednolita, gęsta, wyczuwalne cząstki owoców</w:t>
            </w:r>
          </w:p>
        </w:tc>
      </w:tr>
      <w:tr w:rsidR="006B25FA" w:rsidRPr="002C3EC8" w:rsidTr="00B874D4">
        <w:trPr>
          <w:cantSplit/>
          <w:trHeight w:val="96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5FA" w:rsidRDefault="006B25FA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5FA" w:rsidRDefault="006B25FA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325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5FA" w:rsidRPr="00B841DF" w:rsidRDefault="006B25FA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Czysty, lekko kwaśny, słodki z posmakiem użytych dodatków</w:t>
            </w:r>
          </w:p>
        </w:tc>
      </w:tr>
    </w:tbl>
    <w:p w:rsidR="006B25FA" w:rsidRDefault="006B25FA" w:rsidP="00A21FE3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6B25FA" w:rsidRDefault="006B25FA" w:rsidP="00A21FE3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6B25FA" w:rsidRPr="00FB5740" w:rsidRDefault="006B25FA" w:rsidP="00A21FE3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713"/>
        <w:gridCol w:w="2876"/>
        <w:gridCol w:w="3055"/>
      </w:tblGrid>
      <w:tr w:rsidR="006B25FA" w:rsidTr="00B874D4">
        <w:trPr>
          <w:trHeight w:val="225"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5FA" w:rsidRDefault="006B25FA" w:rsidP="00A21FE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149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5FA" w:rsidRDefault="006B25FA" w:rsidP="00A21FE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5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5FA" w:rsidRDefault="006B25FA" w:rsidP="00A21FE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6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5FA" w:rsidRDefault="006B25FA" w:rsidP="00A21FE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6B25FA" w:rsidRPr="000953F9" w:rsidTr="00B874D4">
        <w:trPr>
          <w:trHeight w:val="225"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5FA" w:rsidRPr="00F94D51" w:rsidRDefault="006B25FA" w:rsidP="00A21F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9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5FA" w:rsidRPr="00F94D51" w:rsidRDefault="006B25FA" w:rsidP="00A21F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tłuszczu, %(m/m)</w:t>
            </w:r>
          </w:p>
        </w:tc>
        <w:tc>
          <w:tcPr>
            <w:tcW w:w="15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5FA" w:rsidRPr="00F94D51" w:rsidRDefault="006B25FA" w:rsidP="00A21F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1,5 -3,0</w:t>
            </w:r>
          </w:p>
        </w:tc>
        <w:tc>
          <w:tcPr>
            <w:tcW w:w="16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5FA" w:rsidRPr="0072617C" w:rsidRDefault="006B25FA" w:rsidP="00A21FE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2617C">
              <w:rPr>
                <w:rFonts w:ascii="Arial" w:hAnsi="Arial" w:cs="Arial"/>
                <w:bCs/>
                <w:sz w:val="18"/>
                <w:szCs w:val="18"/>
              </w:rPr>
              <w:t>PN-ISO 8262-3</w:t>
            </w:r>
          </w:p>
        </w:tc>
      </w:tr>
    </w:tbl>
    <w:p w:rsidR="006B25FA" w:rsidRPr="00133CB7" w:rsidRDefault="006B25FA" w:rsidP="00A21FE3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lastRenderedPageBreak/>
        <w:t>2.4</w:t>
      </w:r>
      <w:r w:rsidRPr="00133CB7">
        <w:rPr>
          <w:bCs w:val="0"/>
        </w:rPr>
        <w:t xml:space="preserve"> Wymagania mikrobiologiczne</w:t>
      </w:r>
    </w:p>
    <w:p w:rsidR="006B25FA" w:rsidRDefault="006B25FA" w:rsidP="00A21FE3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6B25FA" w:rsidRPr="006B25FA" w:rsidRDefault="006B25FA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6B25FA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6B25FA" w:rsidRDefault="006B25FA" w:rsidP="00A21FE3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6B25FA" w:rsidRDefault="006B25FA" w:rsidP="00A21FE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6B25FA" w:rsidRDefault="006B25FA" w:rsidP="00A21FE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6B25FA" w:rsidRPr="00896E25" w:rsidRDefault="006B25FA" w:rsidP="00A21FE3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896E25">
        <w:rPr>
          <w:rFonts w:ascii="Arial" w:eastAsia="Arial Unicode MS" w:hAnsi="Arial" w:cs="Arial"/>
          <w:sz w:val="20"/>
          <w:szCs w:val="20"/>
        </w:rPr>
        <w:t>Dopuszczalna masa netto:</w:t>
      </w:r>
    </w:p>
    <w:p w:rsidR="006B25FA" w:rsidRPr="00896E25" w:rsidRDefault="006B25FA" w:rsidP="00A21FE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13</w:t>
      </w:r>
      <w:r w:rsidRPr="00896E25">
        <w:rPr>
          <w:rFonts w:ascii="Arial" w:eastAsia="Arial Unicode MS" w:hAnsi="Arial" w:cs="Arial"/>
          <w:sz w:val="20"/>
          <w:szCs w:val="20"/>
        </w:rPr>
        <w:t>0 g</w:t>
      </w:r>
    </w:p>
    <w:p w:rsidR="006B25FA" w:rsidRPr="00896E25" w:rsidRDefault="006B25FA" w:rsidP="00A21FE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14</w:t>
      </w:r>
      <w:r w:rsidRPr="00896E25">
        <w:rPr>
          <w:rFonts w:ascii="Arial" w:eastAsia="Arial Unicode MS" w:hAnsi="Arial" w:cs="Arial"/>
          <w:sz w:val="20"/>
          <w:szCs w:val="20"/>
        </w:rPr>
        <w:t>0 g</w:t>
      </w:r>
    </w:p>
    <w:p w:rsidR="006B25FA" w:rsidRPr="009E5DBE" w:rsidRDefault="006B25FA" w:rsidP="00A21FE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150 g</w:t>
      </w:r>
    </w:p>
    <w:p w:rsidR="006B25FA" w:rsidRPr="009E5DBE" w:rsidRDefault="006B25FA" w:rsidP="00A21FE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180 g</w:t>
      </w:r>
    </w:p>
    <w:p w:rsidR="006B25FA" w:rsidRPr="009E5DBE" w:rsidRDefault="006B25FA" w:rsidP="00A21FE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200 g</w:t>
      </w:r>
    </w:p>
    <w:p w:rsidR="006B25FA" w:rsidRPr="00896E25" w:rsidRDefault="006B25FA" w:rsidP="00A21FE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300 g.</w:t>
      </w:r>
    </w:p>
    <w:p w:rsidR="006B25FA" w:rsidRPr="006B25FA" w:rsidRDefault="006B25FA" w:rsidP="00A21FE3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6B25FA">
        <w:rPr>
          <w:rFonts w:ascii="Arial" w:hAnsi="Arial" w:cs="Arial"/>
          <w:b/>
        </w:rPr>
        <w:t>4 Trwałość</w:t>
      </w:r>
    </w:p>
    <w:p w:rsidR="006B25FA" w:rsidRPr="0034180F" w:rsidRDefault="006B25FA" w:rsidP="00A21FE3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Okres przydatności do spożycia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>
        <w:rPr>
          <w:rFonts w:ascii="Arial" w:hAnsi="Arial" w:cs="Arial"/>
          <w:sz w:val="20"/>
          <w:szCs w:val="20"/>
        </w:rPr>
        <w:t xml:space="preserve">10 </w:t>
      </w:r>
      <w:r w:rsidRPr="00283F20">
        <w:rPr>
          <w:rFonts w:ascii="Arial" w:hAnsi="Arial" w:cs="Arial"/>
          <w:sz w:val="20"/>
          <w:szCs w:val="20"/>
        </w:rPr>
        <w:t xml:space="preserve">dni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6B25FA" w:rsidRPr="006B25FA" w:rsidRDefault="006B25FA" w:rsidP="00A21FE3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6B25FA">
        <w:rPr>
          <w:rFonts w:ascii="Arial" w:hAnsi="Arial" w:cs="Arial"/>
          <w:b/>
        </w:rPr>
        <w:t>5 Metody badań</w:t>
      </w:r>
    </w:p>
    <w:p w:rsidR="006B25FA" w:rsidRPr="006B25FA" w:rsidRDefault="006B25FA" w:rsidP="00A21FE3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6B25FA">
        <w:rPr>
          <w:rFonts w:ascii="Arial" w:hAnsi="Arial" w:cs="Arial"/>
          <w:b/>
        </w:rPr>
        <w:t>5.1 Sprawdzenie znakowania i stanu opakowania</w:t>
      </w:r>
    </w:p>
    <w:p w:rsidR="006B25FA" w:rsidRPr="006B25FA" w:rsidRDefault="006B25FA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6B25FA">
        <w:rPr>
          <w:rFonts w:ascii="Arial" w:hAnsi="Arial" w:cs="Arial"/>
        </w:rPr>
        <w:t>Wykonać metodą wizualną na zgodność z pkt. 6.1 i 6.2.</w:t>
      </w:r>
    </w:p>
    <w:p w:rsidR="006B25FA" w:rsidRPr="006B25FA" w:rsidRDefault="006B25FA" w:rsidP="00A21FE3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6B25FA">
        <w:rPr>
          <w:rFonts w:ascii="Arial" w:hAnsi="Arial" w:cs="Arial"/>
          <w:b/>
        </w:rPr>
        <w:t xml:space="preserve">5.2 Oznaczanie cech organoleptycznych </w:t>
      </w:r>
    </w:p>
    <w:p w:rsidR="006B25FA" w:rsidRPr="006B25FA" w:rsidRDefault="006B25FA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6B25FA">
        <w:rPr>
          <w:rFonts w:ascii="Arial" w:hAnsi="Arial" w:cs="Arial"/>
        </w:rPr>
        <w:t>Wykonać organoleptycznie na zgodność z wymaganiami podanymi w Tablicy 1.</w:t>
      </w:r>
    </w:p>
    <w:p w:rsidR="006B25FA" w:rsidRPr="006B25FA" w:rsidRDefault="006B25FA" w:rsidP="00A21FE3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6B25FA">
        <w:rPr>
          <w:rFonts w:ascii="Arial" w:hAnsi="Arial" w:cs="Arial"/>
          <w:b/>
        </w:rPr>
        <w:t>5.3 Oznaczanie cech chemicznych</w:t>
      </w:r>
    </w:p>
    <w:p w:rsidR="006B25FA" w:rsidRPr="006B25FA" w:rsidRDefault="006B25FA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6B25FA">
        <w:rPr>
          <w:rFonts w:ascii="Arial" w:hAnsi="Arial" w:cs="Arial"/>
        </w:rPr>
        <w:t xml:space="preserve">Według norm podanych w Tablicy 2. </w:t>
      </w:r>
    </w:p>
    <w:p w:rsidR="006B25FA" w:rsidRPr="006B25FA" w:rsidRDefault="006B25FA" w:rsidP="00A21FE3">
      <w:pPr>
        <w:pStyle w:val="E-1"/>
        <w:spacing w:line="360" w:lineRule="auto"/>
        <w:rPr>
          <w:rFonts w:ascii="Arial" w:hAnsi="Arial" w:cs="Arial"/>
        </w:rPr>
      </w:pPr>
      <w:r w:rsidRPr="006B25FA">
        <w:rPr>
          <w:rFonts w:ascii="Arial" w:hAnsi="Arial" w:cs="Arial"/>
          <w:b/>
        </w:rPr>
        <w:t xml:space="preserve">6 Pakowanie, znakowanie, przechowywanie </w:t>
      </w:r>
    </w:p>
    <w:p w:rsidR="006B25FA" w:rsidRPr="006B25FA" w:rsidRDefault="006B25FA" w:rsidP="00A21FE3">
      <w:pPr>
        <w:pStyle w:val="E-1"/>
        <w:spacing w:line="360" w:lineRule="auto"/>
        <w:rPr>
          <w:rFonts w:ascii="Arial" w:hAnsi="Arial" w:cs="Arial"/>
          <w:b/>
        </w:rPr>
      </w:pPr>
      <w:r w:rsidRPr="006B25FA">
        <w:rPr>
          <w:rFonts w:ascii="Arial" w:hAnsi="Arial" w:cs="Arial"/>
          <w:b/>
        </w:rPr>
        <w:t>6.1 Pakowanie</w:t>
      </w:r>
    </w:p>
    <w:p w:rsidR="006B25FA" w:rsidRPr="006B25FA" w:rsidRDefault="006B25FA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6B25FA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6B25FA" w:rsidRDefault="006B25FA" w:rsidP="00A21FE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 żywnością.</w:t>
      </w:r>
    </w:p>
    <w:p w:rsidR="006B25FA" w:rsidRDefault="006B25FA" w:rsidP="00A21FE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6B25FA" w:rsidRPr="006B25FA" w:rsidRDefault="006B25FA" w:rsidP="00A21FE3">
      <w:pPr>
        <w:pStyle w:val="E-1"/>
        <w:spacing w:line="360" w:lineRule="auto"/>
        <w:rPr>
          <w:rFonts w:ascii="Arial" w:hAnsi="Arial" w:cs="Arial"/>
        </w:rPr>
      </w:pPr>
      <w:r w:rsidRPr="006B25FA">
        <w:rPr>
          <w:rFonts w:ascii="Arial" w:hAnsi="Arial" w:cs="Arial"/>
          <w:b/>
        </w:rPr>
        <w:t>6.2 Znakowanie</w:t>
      </w:r>
    </w:p>
    <w:p w:rsidR="006B25FA" w:rsidRPr="00EF3B41" w:rsidRDefault="006B25FA" w:rsidP="00A21FE3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6B25FA" w:rsidRPr="006B25FA" w:rsidRDefault="006B25FA" w:rsidP="00A21FE3">
      <w:pPr>
        <w:pStyle w:val="E-1"/>
        <w:spacing w:line="360" w:lineRule="auto"/>
        <w:rPr>
          <w:rFonts w:ascii="Arial" w:hAnsi="Arial" w:cs="Arial"/>
          <w:b/>
        </w:rPr>
      </w:pPr>
      <w:r w:rsidRPr="006B25FA">
        <w:rPr>
          <w:rFonts w:ascii="Arial" w:hAnsi="Arial" w:cs="Arial"/>
          <w:b/>
        </w:rPr>
        <w:t>6.3 Przechowywanie</w:t>
      </w:r>
    </w:p>
    <w:p w:rsidR="006B25FA" w:rsidRDefault="006B25FA" w:rsidP="00A21FE3">
      <w:pPr>
        <w:pStyle w:val="E-1"/>
        <w:spacing w:line="360" w:lineRule="auto"/>
        <w:rPr>
          <w:rFonts w:ascii="Arial" w:hAnsi="Arial" w:cs="Arial"/>
        </w:rPr>
      </w:pPr>
      <w:r w:rsidRPr="006B25FA">
        <w:rPr>
          <w:rFonts w:ascii="Arial" w:hAnsi="Arial" w:cs="Arial"/>
        </w:rPr>
        <w:t>Przechowywać zgodnie z zaleceniami producenta.</w:t>
      </w:r>
    </w:p>
    <w:p w:rsidR="00073F88" w:rsidRDefault="00073F88" w:rsidP="00A21FE3">
      <w:pPr>
        <w:pStyle w:val="E-1"/>
        <w:spacing w:line="360" w:lineRule="auto"/>
      </w:pPr>
    </w:p>
    <w:p w:rsidR="00073F88" w:rsidRPr="00D32A33" w:rsidRDefault="00073F88" w:rsidP="00D32A33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D32A33">
        <w:rPr>
          <w:rFonts w:ascii="Arial" w:hAnsi="Arial" w:cs="Arial"/>
          <w:b/>
          <w:caps/>
          <w:sz w:val="40"/>
          <w:szCs w:val="40"/>
        </w:rPr>
        <w:t>JOGURT OWOCOWY ze zbożami</w:t>
      </w:r>
    </w:p>
    <w:p w:rsidR="00073F88" w:rsidRPr="00073F88" w:rsidRDefault="00073F88" w:rsidP="00A21FE3">
      <w:pPr>
        <w:pStyle w:val="E-1"/>
        <w:spacing w:line="360" w:lineRule="auto"/>
        <w:rPr>
          <w:rFonts w:ascii="Arial" w:hAnsi="Arial" w:cs="Arial"/>
          <w:b/>
        </w:rPr>
      </w:pPr>
      <w:r w:rsidRPr="00073F88">
        <w:rPr>
          <w:rFonts w:ascii="Arial" w:hAnsi="Arial" w:cs="Arial"/>
          <w:b/>
        </w:rPr>
        <w:t>1 Wstęp</w:t>
      </w:r>
    </w:p>
    <w:p w:rsidR="00073F88" w:rsidRPr="00073F88" w:rsidRDefault="00A21FE3" w:rsidP="00A21FE3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1.1 </w:t>
      </w:r>
      <w:r w:rsidR="00073F88" w:rsidRPr="00073F88">
        <w:rPr>
          <w:rFonts w:ascii="Arial" w:hAnsi="Arial" w:cs="Arial"/>
          <w:b/>
        </w:rPr>
        <w:t xml:space="preserve">Zakres </w:t>
      </w:r>
    </w:p>
    <w:p w:rsidR="00073F88" w:rsidRPr="00073F88" w:rsidRDefault="00073F88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073F88">
        <w:rPr>
          <w:rFonts w:ascii="Arial" w:hAnsi="Arial" w:cs="Arial"/>
        </w:rPr>
        <w:t>Niniejszymi minimalnymi wymaganiami jakościowymi objęto wymagania, metody badań oraz warunki przechowywania i pakowania jogurtu owocowego ze zbożami.</w:t>
      </w:r>
    </w:p>
    <w:p w:rsidR="00073F88" w:rsidRPr="00073F88" w:rsidRDefault="00073F88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073F88">
        <w:rPr>
          <w:rFonts w:ascii="Arial" w:hAnsi="Arial" w:cs="Arial"/>
        </w:rPr>
        <w:t>Postanowienia minimalnych wymagań jakościowych wykorzystywane są podczas produkcji i obrotu handlowego jogurtu owocowego ze zbożami przeznaczonego dla odbiorcy.</w:t>
      </w:r>
    </w:p>
    <w:p w:rsidR="00073F88" w:rsidRPr="00073F88" w:rsidRDefault="00A21FE3" w:rsidP="00A21FE3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073F88" w:rsidRPr="00073F88">
        <w:rPr>
          <w:rFonts w:ascii="Arial" w:hAnsi="Arial" w:cs="Arial"/>
          <w:b/>
          <w:bCs/>
        </w:rPr>
        <w:t>Dokumenty powołane</w:t>
      </w:r>
    </w:p>
    <w:p w:rsidR="00073F88" w:rsidRPr="00073F88" w:rsidRDefault="00073F88" w:rsidP="00A21FE3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073F88">
        <w:rPr>
          <w:rFonts w:ascii="Arial" w:hAnsi="Arial" w:cs="Arial"/>
        </w:rPr>
        <w:t>Do stosowania niniejszego dokumentu są niezbędne podane niżej dokumenty powołane. Stosuje się ostatnie aktualne wydanie dokumentu powołanego (łącznie ze zmianami).</w:t>
      </w:r>
    </w:p>
    <w:p w:rsidR="00073F88" w:rsidRDefault="00073F88" w:rsidP="00A21FE3">
      <w:pPr>
        <w:numPr>
          <w:ilvl w:val="0"/>
          <w:numId w:val="7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8262-3 Przetwory mleczne i żywność na bazie mleka - Oznaczanie zawartości tłuszczu metodą grawimetryczną Weibulla-Berntropa (Metoda odniesienia) - Część 3: Przypadki szczególne</w:t>
      </w:r>
    </w:p>
    <w:p w:rsidR="00073F88" w:rsidRDefault="00073F88" w:rsidP="00A21FE3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073F88" w:rsidRDefault="00073F88" w:rsidP="00A21FE3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Jogurt owocowy ze zbożami</w:t>
      </w:r>
    </w:p>
    <w:p w:rsidR="00073F88" w:rsidRPr="003F5183" w:rsidRDefault="00073F88" w:rsidP="00A21FE3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wyprodukowany z mleka znormalizowanego, zagęszczonego przez dodatek odtłuszczonego mleka w proszku, białek mleka lub odparowanie części wody, poddanego procesowi pasteryzacji, a następnie ukwaszonego zakwasem czystych kultur bakterii jogurtowych z dodatkiem owoców (co najmniej 5%), ziaren zbóż (co najmniej 2%), m.in. pszenicy, jęczmienia, żyta, owsa, gryki, ryżu – w zmiennych proporcjach .</w:t>
      </w:r>
    </w:p>
    <w:p w:rsidR="00073F88" w:rsidRPr="00073F88" w:rsidRDefault="00073F88" w:rsidP="00A21FE3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073F88">
        <w:rPr>
          <w:rFonts w:ascii="Arial" w:hAnsi="Arial" w:cs="Arial"/>
          <w:b/>
          <w:bCs/>
        </w:rPr>
        <w:t>2 Wymagania</w:t>
      </w:r>
    </w:p>
    <w:p w:rsidR="00073F88" w:rsidRDefault="00073F88" w:rsidP="00A21FE3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073F88" w:rsidRPr="00AA6C2F" w:rsidRDefault="00073F88" w:rsidP="00A21FE3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73F88" w:rsidRPr="00133CB7" w:rsidRDefault="00073F88" w:rsidP="00A21FE3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073F88" w:rsidRPr="004B0474" w:rsidRDefault="00073F88" w:rsidP="00A21FE3">
      <w:pPr>
        <w:widowControl w:val="0"/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073F88" w:rsidRPr="002C3EC8" w:rsidRDefault="00073F88" w:rsidP="00A21FE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9"/>
        <w:gridCol w:w="2700"/>
        <w:gridCol w:w="5891"/>
      </w:tblGrid>
      <w:tr w:rsidR="00073F88" w:rsidRPr="002C3EC8" w:rsidTr="00B874D4">
        <w:trPr>
          <w:trHeight w:val="450"/>
          <w:jc w:val="center"/>
        </w:trPr>
        <w:tc>
          <w:tcPr>
            <w:tcW w:w="259" w:type="pct"/>
            <w:vAlign w:val="center"/>
          </w:tcPr>
          <w:p w:rsidR="00073F88" w:rsidRPr="002C3EC8" w:rsidRDefault="00073F88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490" w:type="pct"/>
            <w:vAlign w:val="center"/>
          </w:tcPr>
          <w:p w:rsidR="00073F88" w:rsidRPr="002C3EC8" w:rsidRDefault="00073F88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251" w:type="pct"/>
            <w:vAlign w:val="center"/>
          </w:tcPr>
          <w:p w:rsidR="00073F88" w:rsidRPr="002C3EC8" w:rsidRDefault="00073F88" w:rsidP="00A21FE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073F88" w:rsidRPr="002C3EC8" w:rsidTr="00B874D4">
        <w:trPr>
          <w:cantSplit/>
          <w:trHeight w:val="219"/>
          <w:jc w:val="center"/>
        </w:trPr>
        <w:tc>
          <w:tcPr>
            <w:tcW w:w="259" w:type="pct"/>
            <w:vAlign w:val="center"/>
          </w:tcPr>
          <w:p w:rsidR="00073F88" w:rsidRPr="00B841DF" w:rsidRDefault="00073F88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90" w:type="pct"/>
            <w:vAlign w:val="center"/>
          </w:tcPr>
          <w:p w:rsidR="00073F88" w:rsidRPr="00B841DF" w:rsidRDefault="00073F88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3251" w:type="pct"/>
            <w:vAlign w:val="center"/>
          </w:tcPr>
          <w:p w:rsidR="00073F88" w:rsidRPr="00B841DF" w:rsidRDefault="00073F88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Skrzep rozbity; widoczne dodatki (cząstki owoców i ziarna zbóż)</w:t>
            </w:r>
          </w:p>
        </w:tc>
      </w:tr>
      <w:tr w:rsidR="00073F88" w:rsidRPr="002C3EC8" w:rsidTr="00B874D4">
        <w:trPr>
          <w:cantSplit/>
          <w:trHeight w:val="132"/>
          <w:jc w:val="center"/>
        </w:trPr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:rsidR="00073F88" w:rsidRPr="00B841DF" w:rsidRDefault="00073F88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90" w:type="pct"/>
            <w:tcBorders>
              <w:bottom w:val="single" w:sz="4" w:space="0" w:color="auto"/>
            </w:tcBorders>
            <w:vAlign w:val="center"/>
          </w:tcPr>
          <w:p w:rsidR="00073F88" w:rsidRPr="00B841DF" w:rsidRDefault="00073F88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25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73F88" w:rsidRPr="00B841DF" w:rsidRDefault="00073F88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Charakterystyczna dla użytych dodatków</w:t>
            </w:r>
          </w:p>
        </w:tc>
      </w:tr>
      <w:tr w:rsidR="00073F88" w:rsidRPr="002C3EC8" w:rsidTr="00B874D4">
        <w:trPr>
          <w:cantSplit/>
          <w:trHeight w:val="142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F88" w:rsidRPr="00B841DF" w:rsidRDefault="00073F88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F88" w:rsidRPr="00B841DF" w:rsidRDefault="00073F88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25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3F88" w:rsidRPr="00B841DF" w:rsidRDefault="00073F88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Jednolita, gęsta, wyczuwalne dodatki (cząstki owoców i ziarna zbóż)</w:t>
            </w:r>
          </w:p>
        </w:tc>
      </w:tr>
      <w:tr w:rsidR="00073F88" w:rsidRPr="002C3EC8" w:rsidTr="00B874D4">
        <w:trPr>
          <w:cantSplit/>
          <w:trHeight w:val="203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F88" w:rsidRDefault="00073F88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F88" w:rsidRDefault="00073F88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325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F88" w:rsidRPr="00B841DF" w:rsidRDefault="00073F88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Czysty, lekko kwaśny, słodki z posmakiem użytych dodatków</w:t>
            </w:r>
          </w:p>
        </w:tc>
      </w:tr>
    </w:tbl>
    <w:p w:rsidR="00073F88" w:rsidRDefault="00073F88" w:rsidP="00A21FE3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073F88" w:rsidRPr="00A21FE3" w:rsidRDefault="00A21FE3" w:rsidP="00A21FE3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Według Tablicy 2.</w:t>
      </w:r>
    </w:p>
    <w:p w:rsidR="00073F88" w:rsidRDefault="00073F88" w:rsidP="00A21FE3">
      <w:pPr>
        <w:pStyle w:val="Nagwek6"/>
        <w:spacing w:before="0" w:after="0"/>
        <w:jc w:val="center"/>
        <w:rPr>
          <w:rFonts w:ascii="Arial" w:hAnsi="Arial" w:cs="Arial"/>
          <w:sz w:val="18"/>
        </w:rPr>
      </w:pPr>
    </w:p>
    <w:p w:rsidR="00073F88" w:rsidRPr="00FB5740" w:rsidRDefault="00073F88" w:rsidP="00A21FE3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713"/>
        <w:gridCol w:w="2876"/>
        <w:gridCol w:w="3055"/>
      </w:tblGrid>
      <w:tr w:rsidR="00073F88" w:rsidTr="00B874D4">
        <w:trPr>
          <w:trHeight w:val="225"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3F88" w:rsidRDefault="00073F88" w:rsidP="00A21FE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149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3F88" w:rsidRDefault="00073F88" w:rsidP="00A21FE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5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3F88" w:rsidRDefault="00073F88" w:rsidP="00A21FE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6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3F88" w:rsidRDefault="00073F88" w:rsidP="00A21FE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073F88" w:rsidRPr="000953F9" w:rsidTr="00B874D4">
        <w:trPr>
          <w:trHeight w:val="225"/>
        </w:trPr>
        <w:tc>
          <w:tcPr>
            <w:tcW w:w="226" w:type="pct"/>
            <w:tcBorders>
              <w:top w:val="single" w:sz="4" w:space="0" w:color="auto"/>
            </w:tcBorders>
            <w:vAlign w:val="center"/>
          </w:tcPr>
          <w:p w:rsidR="00073F88" w:rsidRPr="00F94D51" w:rsidRDefault="00073F88" w:rsidP="00A21F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99" w:type="pct"/>
            <w:tcBorders>
              <w:top w:val="single" w:sz="4" w:space="0" w:color="auto"/>
            </w:tcBorders>
            <w:vAlign w:val="center"/>
          </w:tcPr>
          <w:p w:rsidR="00073F88" w:rsidRPr="00F94D51" w:rsidRDefault="00073F88" w:rsidP="00A21F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tłuszczu, %(m/m)</w:t>
            </w:r>
          </w:p>
        </w:tc>
        <w:tc>
          <w:tcPr>
            <w:tcW w:w="1588" w:type="pct"/>
            <w:tcBorders>
              <w:top w:val="single" w:sz="4" w:space="0" w:color="auto"/>
            </w:tcBorders>
            <w:vAlign w:val="center"/>
          </w:tcPr>
          <w:p w:rsidR="00073F88" w:rsidRPr="00F94D51" w:rsidRDefault="00073F88" w:rsidP="00A21F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1,5</w:t>
            </w:r>
            <w:r w:rsidRPr="00F94D51">
              <w:rPr>
                <w:rFonts w:ascii="Arial" w:hAnsi="Arial" w:cs="Arial"/>
                <w:sz w:val="18"/>
                <w:szCs w:val="18"/>
              </w:rPr>
              <w:t>÷</w:t>
            </w:r>
            <w:r>
              <w:rPr>
                <w:rFonts w:ascii="Arial" w:hAnsi="Arial" w:cs="Arial"/>
                <w:sz w:val="18"/>
                <w:szCs w:val="18"/>
              </w:rPr>
              <w:t>3,0</w:t>
            </w:r>
          </w:p>
        </w:tc>
        <w:tc>
          <w:tcPr>
            <w:tcW w:w="1687" w:type="pct"/>
            <w:tcBorders>
              <w:top w:val="single" w:sz="4" w:space="0" w:color="auto"/>
            </w:tcBorders>
            <w:vAlign w:val="center"/>
          </w:tcPr>
          <w:p w:rsidR="00073F88" w:rsidRPr="0072617C" w:rsidRDefault="00073F88" w:rsidP="00A21FE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2617C">
              <w:rPr>
                <w:rFonts w:ascii="Arial" w:hAnsi="Arial" w:cs="Arial"/>
                <w:bCs/>
                <w:sz w:val="18"/>
                <w:szCs w:val="18"/>
              </w:rPr>
              <w:t>PN-ISO 8262-3</w:t>
            </w:r>
          </w:p>
        </w:tc>
      </w:tr>
    </w:tbl>
    <w:p w:rsidR="00073F88" w:rsidRPr="00133CB7" w:rsidRDefault="00073F88" w:rsidP="00A21FE3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073F88" w:rsidRDefault="00073F88" w:rsidP="00A21FE3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073F88" w:rsidRPr="00073F88" w:rsidRDefault="00073F88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073F88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073F88" w:rsidRDefault="00073F88" w:rsidP="00A21FE3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073F88" w:rsidRDefault="00073F88" w:rsidP="00A21FE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073F88" w:rsidRDefault="00073F88" w:rsidP="00A21FE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073F88" w:rsidRPr="00896E25" w:rsidRDefault="00073F88" w:rsidP="00A21FE3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896E25">
        <w:rPr>
          <w:rFonts w:ascii="Arial" w:eastAsia="Arial Unicode MS" w:hAnsi="Arial" w:cs="Arial"/>
          <w:sz w:val="20"/>
          <w:szCs w:val="20"/>
        </w:rPr>
        <w:t>Dopuszczalna masa netto:</w:t>
      </w:r>
    </w:p>
    <w:p w:rsidR="00073F88" w:rsidRPr="00096547" w:rsidRDefault="00073F88" w:rsidP="00A21FE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13</w:t>
      </w:r>
      <w:r w:rsidRPr="00896E25">
        <w:rPr>
          <w:rFonts w:ascii="Arial" w:eastAsia="Arial Unicode MS" w:hAnsi="Arial" w:cs="Arial"/>
          <w:sz w:val="20"/>
          <w:szCs w:val="20"/>
        </w:rPr>
        <w:t>0 g</w:t>
      </w:r>
    </w:p>
    <w:p w:rsidR="00073F88" w:rsidRPr="00896E25" w:rsidRDefault="00073F88" w:rsidP="00A21FE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lastRenderedPageBreak/>
        <w:t>140 g</w:t>
      </w:r>
    </w:p>
    <w:p w:rsidR="00073F88" w:rsidRPr="00896E25" w:rsidRDefault="00073F88" w:rsidP="00A21FE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</w:t>
      </w:r>
      <w:r w:rsidRPr="00896E25">
        <w:rPr>
          <w:rFonts w:ascii="Arial" w:eastAsia="Arial Unicode MS" w:hAnsi="Arial" w:cs="Arial"/>
          <w:sz w:val="20"/>
          <w:szCs w:val="20"/>
        </w:rPr>
        <w:t>0 g</w:t>
      </w:r>
    </w:p>
    <w:p w:rsidR="00073F88" w:rsidRPr="00096547" w:rsidRDefault="00073F88" w:rsidP="00A21FE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180 g</w:t>
      </w:r>
    </w:p>
    <w:p w:rsidR="00073F88" w:rsidRPr="00096547" w:rsidRDefault="00073F88" w:rsidP="00A21FE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200 g</w:t>
      </w:r>
    </w:p>
    <w:p w:rsidR="00073F88" w:rsidRPr="00896E25" w:rsidRDefault="00073F88" w:rsidP="00A21FE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300 g.</w:t>
      </w:r>
    </w:p>
    <w:p w:rsidR="00073F88" w:rsidRPr="00073F88" w:rsidRDefault="00073F88" w:rsidP="00A21FE3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073F88">
        <w:rPr>
          <w:rFonts w:ascii="Arial" w:hAnsi="Arial" w:cs="Arial"/>
          <w:b/>
        </w:rPr>
        <w:t>4 Trwałość</w:t>
      </w:r>
    </w:p>
    <w:p w:rsidR="00073F88" w:rsidRPr="0034180F" w:rsidRDefault="00073F88" w:rsidP="00A21FE3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Okres przydatności do spożycia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>
        <w:rPr>
          <w:rFonts w:ascii="Arial" w:hAnsi="Arial" w:cs="Arial"/>
          <w:sz w:val="20"/>
          <w:szCs w:val="20"/>
        </w:rPr>
        <w:t xml:space="preserve">10 </w:t>
      </w:r>
      <w:r w:rsidRPr="00283F20">
        <w:rPr>
          <w:rFonts w:ascii="Arial" w:hAnsi="Arial" w:cs="Arial"/>
          <w:sz w:val="20"/>
          <w:szCs w:val="20"/>
        </w:rPr>
        <w:t xml:space="preserve">dni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073F88" w:rsidRPr="00073F88" w:rsidRDefault="00073F88" w:rsidP="00A21FE3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073F88">
        <w:rPr>
          <w:rFonts w:ascii="Arial" w:hAnsi="Arial" w:cs="Arial"/>
          <w:b/>
        </w:rPr>
        <w:t>5 Metody badań</w:t>
      </w:r>
    </w:p>
    <w:p w:rsidR="00073F88" w:rsidRPr="00073F88" w:rsidRDefault="00073F88" w:rsidP="00A21FE3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073F88">
        <w:rPr>
          <w:rFonts w:ascii="Arial" w:hAnsi="Arial" w:cs="Arial"/>
          <w:b/>
        </w:rPr>
        <w:t>5.1 Sprawdzenie znakowania i stanu opakowania</w:t>
      </w:r>
    </w:p>
    <w:p w:rsidR="00073F88" w:rsidRPr="00073F88" w:rsidRDefault="00073F88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073F88">
        <w:rPr>
          <w:rFonts w:ascii="Arial" w:hAnsi="Arial" w:cs="Arial"/>
        </w:rPr>
        <w:t>Wykonać metodą wizualną na zgodność z pkt. 6.1 i 6.2.</w:t>
      </w:r>
    </w:p>
    <w:p w:rsidR="00073F88" w:rsidRPr="00073F88" w:rsidRDefault="00073F88" w:rsidP="00A21FE3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073F88">
        <w:rPr>
          <w:rFonts w:ascii="Arial" w:hAnsi="Arial" w:cs="Arial"/>
          <w:b/>
        </w:rPr>
        <w:t xml:space="preserve">5.2 Oznaczanie cech organoleptycznych </w:t>
      </w:r>
    </w:p>
    <w:p w:rsidR="00073F88" w:rsidRPr="00073F88" w:rsidRDefault="00073F88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073F88">
        <w:rPr>
          <w:rFonts w:ascii="Arial" w:hAnsi="Arial" w:cs="Arial"/>
        </w:rPr>
        <w:t>Wykonać organoleptycznie na zgodność z wymaganiami podanymi w Tablicy 1.</w:t>
      </w:r>
    </w:p>
    <w:p w:rsidR="00073F88" w:rsidRPr="00073F88" w:rsidRDefault="00073F88" w:rsidP="00A21FE3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073F88">
        <w:rPr>
          <w:rFonts w:ascii="Arial" w:hAnsi="Arial" w:cs="Arial"/>
          <w:b/>
        </w:rPr>
        <w:t>5.3 Oznaczanie cech chemicznych</w:t>
      </w:r>
    </w:p>
    <w:p w:rsidR="00073F88" w:rsidRPr="00073F88" w:rsidRDefault="00073F88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073F88">
        <w:rPr>
          <w:rFonts w:ascii="Arial" w:hAnsi="Arial" w:cs="Arial"/>
        </w:rPr>
        <w:t xml:space="preserve">Według norm podanych w Tablicy 2. </w:t>
      </w:r>
    </w:p>
    <w:p w:rsidR="00073F88" w:rsidRPr="00073F88" w:rsidRDefault="00073F88" w:rsidP="00A21FE3">
      <w:pPr>
        <w:pStyle w:val="E-1"/>
        <w:spacing w:line="360" w:lineRule="auto"/>
        <w:rPr>
          <w:rFonts w:ascii="Arial" w:hAnsi="Arial" w:cs="Arial"/>
        </w:rPr>
      </w:pPr>
      <w:r w:rsidRPr="00073F88">
        <w:rPr>
          <w:rFonts w:ascii="Arial" w:hAnsi="Arial" w:cs="Arial"/>
          <w:b/>
        </w:rPr>
        <w:t xml:space="preserve">6 Pakowanie, znakowanie, przechowywanie </w:t>
      </w:r>
    </w:p>
    <w:p w:rsidR="00073F88" w:rsidRPr="00073F88" w:rsidRDefault="00073F88" w:rsidP="00A21FE3">
      <w:pPr>
        <w:pStyle w:val="E-1"/>
        <w:spacing w:line="360" w:lineRule="auto"/>
        <w:rPr>
          <w:rFonts w:ascii="Arial" w:hAnsi="Arial" w:cs="Arial"/>
          <w:b/>
        </w:rPr>
      </w:pPr>
      <w:r w:rsidRPr="00073F88">
        <w:rPr>
          <w:rFonts w:ascii="Arial" w:hAnsi="Arial" w:cs="Arial"/>
          <w:b/>
        </w:rPr>
        <w:t>6.1 Pakowanie</w:t>
      </w:r>
    </w:p>
    <w:p w:rsidR="00073F88" w:rsidRPr="00073F88" w:rsidRDefault="00073F88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073F88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73F88" w:rsidRDefault="00073F88" w:rsidP="00A21FE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 żywnością.</w:t>
      </w:r>
    </w:p>
    <w:p w:rsidR="00073F88" w:rsidRDefault="00073F88" w:rsidP="00A21FE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73F88" w:rsidRPr="00073F88" w:rsidRDefault="00073F88" w:rsidP="00A21FE3">
      <w:pPr>
        <w:pStyle w:val="E-1"/>
        <w:spacing w:line="360" w:lineRule="auto"/>
        <w:rPr>
          <w:rFonts w:ascii="Arial" w:hAnsi="Arial" w:cs="Arial"/>
        </w:rPr>
      </w:pPr>
      <w:r w:rsidRPr="00073F88">
        <w:rPr>
          <w:rFonts w:ascii="Arial" w:hAnsi="Arial" w:cs="Arial"/>
          <w:b/>
        </w:rPr>
        <w:t>6.2 Znakowanie</w:t>
      </w:r>
    </w:p>
    <w:p w:rsidR="00073F88" w:rsidRPr="00EF3B41" w:rsidRDefault="00073F88" w:rsidP="00A21FE3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073F88" w:rsidRPr="00073F88" w:rsidRDefault="00073F88" w:rsidP="00A21FE3">
      <w:pPr>
        <w:pStyle w:val="E-1"/>
        <w:spacing w:line="360" w:lineRule="auto"/>
        <w:rPr>
          <w:rFonts w:ascii="Arial" w:hAnsi="Arial" w:cs="Arial"/>
          <w:b/>
        </w:rPr>
      </w:pPr>
      <w:r w:rsidRPr="00073F88">
        <w:rPr>
          <w:rFonts w:ascii="Arial" w:hAnsi="Arial" w:cs="Arial"/>
          <w:b/>
        </w:rPr>
        <w:t>6.3 Przechowywanie</w:t>
      </w:r>
    </w:p>
    <w:p w:rsidR="006B25FA" w:rsidRDefault="00073F88" w:rsidP="00A21FE3">
      <w:pPr>
        <w:pStyle w:val="E-1"/>
        <w:spacing w:line="360" w:lineRule="auto"/>
      </w:pPr>
      <w:r w:rsidRPr="00073F88">
        <w:rPr>
          <w:rFonts w:ascii="Arial" w:hAnsi="Arial" w:cs="Arial"/>
        </w:rPr>
        <w:t>Przechowywać zgodnie z zaleceniami producenta.</w:t>
      </w:r>
    </w:p>
    <w:p w:rsidR="00073F88" w:rsidRDefault="00073F88" w:rsidP="00A21FE3">
      <w:pPr>
        <w:pStyle w:val="E-1"/>
        <w:spacing w:line="360" w:lineRule="auto"/>
      </w:pPr>
    </w:p>
    <w:p w:rsidR="00073F88" w:rsidRPr="00D32A33" w:rsidRDefault="00073F88" w:rsidP="00D32A33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D32A33">
        <w:rPr>
          <w:rFonts w:ascii="Arial" w:hAnsi="Arial" w:cs="Arial"/>
          <w:b/>
          <w:caps/>
          <w:sz w:val="40"/>
          <w:szCs w:val="40"/>
        </w:rPr>
        <w:t>JOGURT Z PŁATKAMI OWSIANYMI</w:t>
      </w:r>
    </w:p>
    <w:p w:rsidR="00073F88" w:rsidRPr="00073F88" w:rsidRDefault="00073F88" w:rsidP="00A21FE3">
      <w:pPr>
        <w:pStyle w:val="E-1"/>
        <w:spacing w:line="360" w:lineRule="auto"/>
        <w:rPr>
          <w:rFonts w:ascii="Arial" w:hAnsi="Arial" w:cs="Arial"/>
          <w:b/>
        </w:rPr>
      </w:pPr>
      <w:r w:rsidRPr="00073F88">
        <w:rPr>
          <w:rFonts w:ascii="Arial" w:hAnsi="Arial" w:cs="Arial"/>
          <w:b/>
        </w:rPr>
        <w:t>1 Wstęp</w:t>
      </w:r>
    </w:p>
    <w:p w:rsidR="00073F88" w:rsidRPr="00073F88" w:rsidRDefault="00A21FE3" w:rsidP="00A21FE3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073F88" w:rsidRPr="00073F88">
        <w:rPr>
          <w:rFonts w:ascii="Arial" w:hAnsi="Arial" w:cs="Arial"/>
          <w:b/>
        </w:rPr>
        <w:t xml:space="preserve">Zakres </w:t>
      </w:r>
    </w:p>
    <w:p w:rsidR="00073F88" w:rsidRPr="00073F88" w:rsidRDefault="00073F88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073F88">
        <w:rPr>
          <w:rFonts w:ascii="Arial" w:hAnsi="Arial" w:cs="Arial"/>
        </w:rPr>
        <w:t>Niniejszymi minimalnymi wymaganiami jakościowymi objęto wymagania, metody badań oraz warunki przechowywania i pakowania jogurtu z płatkami owsianymi.</w:t>
      </w:r>
    </w:p>
    <w:p w:rsidR="00073F88" w:rsidRPr="00073F88" w:rsidRDefault="00073F88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073F88">
        <w:rPr>
          <w:rFonts w:ascii="Arial" w:hAnsi="Arial" w:cs="Arial"/>
        </w:rPr>
        <w:t>Postanowienia minimalnych wymagań jakościowych wykorzystywane są podczas produkcji i obrotu handlowego jogurtu z płatkami owsianymi przeznaczonego dla odbiorcy.</w:t>
      </w:r>
    </w:p>
    <w:p w:rsidR="00073F88" w:rsidRPr="00073F88" w:rsidRDefault="00A21FE3" w:rsidP="00A21FE3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073F88" w:rsidRPr="00073F88">
        <w:rPr>
          <w:rFonts w:ascii="Arial" w:hAnsi="Arial" w:cs="Arial"/>
          <w:b/>
          <w:bCs/>
        </w:rPr>
        <w:t>Dokumenty powołane</w:t>
      </w:r>
    </w:p>
    <w:p w:rsidR="00073F88" w:rsidRPr="00073F88" w:rsidRDefault="00073F88" w:rsidP="00A21FE3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073F88">
        <w:rPr>
          <w:rFonts w:ascii="Arial" w:hAnsi="Arial" w:cs="Arial"/>
        </w:rPr>
        <w:t>Do stosowania niniejszego dokumentu są niezbędne podane niżej dokumenty powołane. Stosuje się ostatnie aktualne wydanie dokumentu powołanego (łącznie ze zmianami).</w:t>
      </w:r>
    </w:p>
    <w:p w:rsidR="00073F88" w:rsidRPr="00DA6993" w:rsidRDefault="00073F88" w:rsidP="00A21FE3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 xml:space="preserve">PN-ISO 8262-3 Przetwory mleczne i żywność na bazie mleka. Oznaczanie zawartości tłuszczu </w:t>
      </w:r>
      <w:r w:rsidRPr="00DA6993">
        <w:rPr>
          <w:rFonts w:ascii="Arial" w:hAnsi="Arial" w:cs="Arial"/>
          <w:bCs/>
          <w:sz w:val="20"/>
          <w:szCs w:val="20"/>
        </w:rPr>
        <w:t>metodą grawimetryczną Weibulla-Berntropa (Metoda odniesienia)-Część 3: Przypadki szczególne</w:t>
      </w:r>
    </w:p>
    <w:p w:rsidR="00073F88" w:rsidRPr="00DA6993" w:rsidRDefault="00073F88" w:rsidP="00A21FE3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A6993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073F88" w:rsidRPr="00DA6993" w:rsidRDefault="00073F88" w:rsidP="00A21FE3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A6993">
        <w:rPr>
          <w:rFonts w:ascii="Arial" w:hAnsi="Arial" w:cs="Arial"/>
          <w:b/>
          <w:bCs/>
          <w:sz w:val="20"/>
          <w:szCs w:val="20"/>
        </w:rPr>
        <w:t>Jogurt z płatkami owsianymi</w:t>
      </w:r>
    </w:p>
    <w:p w:rsidR="00073F88" w:rsidRPr="003F5183" w:rsidRDefault="00073F88" w:rsidP="00A21FE3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DA6993">
        <w:rPr>
          <w:rFonts w:ascii="Arial" w:hAnsi="Arial" w:cs="Arial"/>
          <w:bCs/>
          <w:sz w:val="20"/>
          <w:szCs w:val="20"/>
        </w:rPr>
        <w:t>Produkt wyprodukowany z mleka znormalizowanego, zagęszczonego przez dodatek odtłuszczonego mleka w proszku, białek mleka lub odparowanie części wody, poddanego procesowi pasteryzacji, a następnie ukwaszonego zakwasem czystych kultur bakterii jogurtowych z dodatkiem płatków owsianych i/lub kaszy owsianej, z dodatkiem owoców lub bez, z dodatkiem płatków innych zbóż lub bez oraz dozwolonych substancji słodzących, zagęszczających i smakowo-zapachowych.</w:t>
      </w:r>
    </w:p>
    <w:p w:rsidR="00073F88" w:rsidRPr="00073F88" w:rsidRDefault="00073F88" w:rsidP="00A21FE3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073F88">
        <w:rPr>
          <w:rFonts w:ascii="Arial" w:hAnsi="Arial" w:cs="Arial"/>
          <w:b/>
          <w:bCs/>
        </w:rPr>
        <w:t>2 Wymagania</w:t>
      </w:r>
    </w:p>
    <w:p w:rsidR="00073F88" w:rsidRDefault="00073F88" w:rsidP="00A21FE3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073F88" w:rsidRPr="00EB2BF7" w:rsidRDefault="00073F88" w:rsidP="00A21FE3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73F88" w:rsidRPr="00133CB7" w:rsidRDefault="00073F88" w:rsidP="00A21FE3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073F88" w:rsidRPr="00B511FC" w:rsidRDefault="00073F88" w:rsidP="00A21FE3">
      <w:pPr>
        <w:widowControl w:val="0"/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073F88" w:rsidRPr="002C3EC8" w:rsidRDefault="00073F88" w:rsidP="00A21FE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2"/>
        <w:gridCol w:w="2040"/>
        <w:gridCol w:w="6558"/>
      </w:tblGrid>
      <w:tr w:rsidR="00073F88" w:rsidRPr="002C3EC8" w:rsidTr="00B874D4">
        <w:trPr>
          <w:trHeight w:val="450"/>
          <w:jc w:val="center"/>
        </w:trPr>
        <w:tc>
          <w:tcPr>
            <w:tcW w:w="255" w:type="pct"/>
            <w:vAlign w:val="center"/>
          </w:tcPr>
          <w:p w:rsidR="00073F88" w:rsidRPr="002C3EC8" w:rsidRDefault="00073F88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126" w:type="pct"/>
            <w:vAlign w:val="center"/>
          </w:tcPr>
          <w:p w:rsidR="00073F88" w:rsidRPr="002C3EC8" w:rsidRDefault="00073F88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619" w:type="pct"/>
            <w:vAlign w:val="center"/>
          </w:tcPr>
          <w:p w:rsidR="00073F88" w:rsidRPr="002C3EC8" w:rsidRDefault="00073F88" w:rsidP="00A21FE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073F88" w:rsidRPr="002C3EC8" w:rsidTr="00B874D4">
        <w:trPr>
          <w:cantSplit/>
          <w:trHeight w:val="373"/>
          <w:jc w:val="center"/>
        </w:trPr>
        <w:tc>
          <w:tcPr>
            <w:tcW w:w="255" w:type="pct"/>
          </w:tcPr>
          <w:p w:rsidR="00073F88" w:rsidRPr="00B841DF" w:rsidRDefault="00073F88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26" w:type="pct"/>
          </w:tcPr>
          <w:p w:rsidR="00073F88" w:rsidRPr="00B841DF" w:rsidRDefault="00073F88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3619" w:type="pct"/>
            <w:vAlign w:val="center"/>
          </w:tcPr>
          <w:p w:rsidR="00073F88" w:rsidRPr="00B841DF" w:rsidRDefault="00073F88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Jogurt z płatkami zbożowymi, widoczne dodane składniki</w:t>
            </w:r>
          </w:p>
        </w:tc>
      </w:tr>
      <w:tr w:rsidR="00073F88" w:rsidRPr="002C3EC8" w:rsidTr="00B874D4">
        <w:trPr>
          <w:cantSplit/>
          <w:trHeight w:val="90"/>
          <w:jc w:val="center"/>
        </w:trPr>
        <w:tc>
          <w:tcPr>
            <w:tcW w:w="255" w:type="pct"/>
            <w:tcBorders>
              <w:bottom w:val="single" w:sz="4" w:space="0" w:color="auto"/>
            </w:tcBorders>
          </w:tcPr>
          <w:p w:rsidR="00073F88" w:rsidRPr="00B841DF" w:rsidRDefault="00073F88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26" w:type="pct"/>
            <w:tcBorders>
              <w:bottom w:val="single" w:sz="4" w:space="0" w:color="auto"/>
            </w:tcBorders>
          </w:tcPr>
          <w:p w:rsidR="00073F88" w:rsidRPr="00B841DF" w:rsidRDefault="00073F88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19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73F88" w:rsidRPr="00B841DF" w:rsidRDefault="00073F88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Charakterystyczna dla użytych dodatków</w:t>
            </w:r>
          </w:p>
        </w:tc>
      </w:tr>
      <w:tr w:rsidR="00073F88" w:rsidRPr="002C3EC8" w:rsidTr="00B874D4">
        <w:trPr>
          <w:cantSplit/>
          <w:trHeight w:val="90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88" w:rsidRPr="00B841DF" w:rsidRDefault="00073F88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88" w:rsidRPr="00B841DF" w:rsidRDefault="00073F88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3F88" w:rsidRPr="00B841DF" w:rsidRDefault="00073F88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Jednolita, gęsta, wyczuwalne dodatki </w:t>
            </w:r>
          </w:p>
        </w:tc>
      </w:tr>
      <w:tr w:rsidR="00073F88" w:rsidRPr="002C3EC8" w:rsidTr="00B874D4">
        <w:trPr>
          <w:cantSplit/>
          <w:trHeight w:val="90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88" w:rsidRDefault="00073F88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88" w:rsidRDefault="00073F88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361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F88" w:rsidRPr="00B841DF" w:rsidRDefault="00073F88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Typowy dla użytych składników, bez posmaków i zapachów obcych</w:t>
            </w:r>
          </w:p>
        </w:tc>
      </w:tr>
    </w:tbl>
    <w:p w:rsidR="00073F88" w:rsidRDefault="00073F88" w:rsidP="00A21FE3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073F88" w:rsidRPr="00097272" w:rsidRDefault="00073F88" w:rsidP="00A21FE3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073F88" w:rsidRDefault="00073F88" w:rsidP="00A21FE3">
      <w:pPr>
        <w:pStyle w:val="Nagwek6"/>
        <w:spacing w:before="0" w:after="0"/>
        <w:jc w:val="center"/>
        <w:rPr>
          <w:rFonts w:ascii="Arial" w:hAnsi="Arial" w:cs="Arial"/>
          <w:sz w:val="18"/>
        </w:rPr>
      </w:pPr>
    </w:p>
    <w:p w:rsidR="00073F88" w:rsidRDefault="00073F88" w:rsidP="00A21FE3">
      <w:pPr>
        <w:pStyle w:val="Nagwek6"/>
        <w:spacing w:before="0" w:after="0"/>
        <w:jc w:val="center"/>
        <w:rPr>
          <w:rFonts w:ascii="Arial" w:hAnsi="Arial" w:cs="Arial"/>
          <w:sz w:val="18"/>
        </w:rPr>
      </w:pPr>
    </w:p>
    <w:p w:rsidR="00073F88" w:rsidRPr="00FB5740" w:rsidRDefault="00073F88" w:rsidP="00A21FE3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3421"/>
        <w:gridCol w:w="2168"/>
        <w:gridCol w:w="3055"/>
      </w:tblGrid>
      <w:tr w:rsidR="00073F88" w:rsidTr="00B874D4">
        <w:trPr>
          <w:trHeight w:val="225"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3F88" w:rsidRDefault="00073F88" w:rsidP="00A21FE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18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3F88" w:rsidRDefault="00073F88" w:rsidP="00A21FE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3F88" w:rsidRDefault="00073F88" w:rsidP="00A21FE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6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3F88" w:rsidRDefault="00073F88" w:rsidP="00A21FE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073F88" w:rsidRPr="000953F9" w:rsidTr="00B874D4">
        <w:trPr>
          <w:trHeight w:val="225"/>
        </w:trPr>
        <w:tc>
          <w:tcPr>
            <w:tcW w:w="226" w:type="pct"/>
            <w:tcBorders>
              <w:top w:val="single" w:sz="4" w:space="0" w:color="auto"/>
            </w:tcBorders>
            <w:vAlign w:val="center"/>
          </w:tcPr>
          <w:p w:rsidR="00073F88" w:rsidRPr="00F94D51" w:rsidRDefault="00073F88" w:rsidP="00A21F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90" w:type="pct"/>
            <w:tcBorders>
              <w:top w:val="single" w:sz="4" w:space="0" w:color="auto"/>
            </w:tcBorders>
            <w:vAlign w:val="center"/>
          </w:tcPr>
          <w:p w:rsidR="00073F88" w:rsidRPr="00F94D51" w:rsidRDefault="00073F88" w:rsidP="00A21F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tłuszczu, %(m/m) nie mniej niż</w:t>
            </w:r>
          </w:p>
        </w:tc>
        <w:tc>
          <w:tcPr>
            <w:tcW w:w="1197" w:type="pct"/>
            <w:tcBorders>
              <w:top w:val="single" w:sz="4" w:space="0" w:color="auto"/>
            </w:tcBorders>
            <w:vAlign w:val="center"/>
          </w:tcPr>
          <w:p w:rsidR="00073F88" w:rsidRPr="00F94D51" w:rsidRDefault="00073F88" w:rsidP="00A21F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687" w:type="pct"/>
            <w:tcBorders>
              <w:top w:val="single" w:sz="4" w:space="0" w:color="auto"/>
            </w:tcBorders>
            <w:vAlign w:val="center"/>
          </w:tcPr>
          <w:p w:rsidR="00073F88" w:rsidRPr="0072617C" w:rsidRDefault="00073F88" w:rsidP="00A21FE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2617C">
              <w:rPr>
                <w:rFonts w:ascii="Arial" w:hAnsi="Arial" w:cs="Arial"/>
                <w:bCs/>
                <w:sz w:val="18"/>
                <w:szCs w:val="18"/>
              </w:rPr>
              <w:t>PN-ISO 8262-3</w:t>
            </w:r>
          </w:p>
        </w:tc>
      </w:tr>
    </w:tbl>
    <w:p w:rsidR="00073F88" w:rsidRPr="00133CB7" w:rsidRDefault="00073F88" w:rsidP="00A21FE3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073F88" w:rsidRDefault="00073F88" w:rsidP="00A21FE3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073F88" w:rsidRPr="00073F88" w:rsidRDefault="00073F88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073F88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073F88" w:rsidRDefault="00073F88" w:rsidP="00A21FE3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073F88" w:rsidRDefault="00073F88" w:rsidP="00A21FE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073F88" w:rsidRDefault="00073F88" w:rsidP="00A21FE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073F88" w:rsidRPr="00137706" w:rsidRDefault="00073F88" w:rsidP="00A21FE3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137706">
        <w:rPr>
          <w:rFonts w:ascii="Arial" w:eastAsia="Arial Unicode MS" w:hAnsi="Arial" w:cs="Arial"/>
          <w:sz w:val="20"/>
          <w:szCs w:val="20"/>
        </w:rPr>
        <w:t xml:space="preserve">Dopuszczalna </w:t>
      </w:r>
      <w:r>
        <w:rPr>
          <w:rFonts w:ascii="Arial" w:eastAsia="Arial Unicode MS" w:hAnsi="Arial" w:cs="Arial"/>
          <w:sz w:val="20"/>
          <w:szCs w:val="20"/>
        </w:rPr>
        <w:t>masa</w:t>
      </w:r>
      <w:r w:rsidRPr="00137706">
        <w:rPr>
          <w:rFonts w:ascii="Arial" w:eastAsia="Arial Unicode MS" w:hAnsi="Arial" w:cs="Arial"/>
          <w:sz w:val="20"/>
          <w:szCs w:val="20"/>
        </w:rPr>
        <w:t xml:space="preserve"> netto:</w:t>
      </w:r>
    </w:p>
    <w:p w:rsidR="00073F88" w:rsidRPr="00395FD3" w:rsidRDefault="00073F88" w:rsidP="00A21FE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130 g</w:t>
      </w:r>
    </w:p>
    <w:p w:rsidR="00073F88" w:rsidRPr="00395FD3" w:rsidRDefault="00073F88" w:rsidP="00A21FE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395FD3">
        <w:rPr>
          <w:rFonts w:ascii="Arial" w:eastAsia="Arial Unicode MS" w:hAnsi="Arial" w:cs="Arial"/>
          <w:sz w:val="20"/>
          <w:szCs w:val="20"/>
        </w:rPr>
        <w:t>140 g</w:t>
      </w:r>
    </w:p>
    <w:p w:rsidR="00073F88" w:rsidRPr="00395FD3" w:rsidRDefault="00073F88" w:rsidP="00A21FE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150 g</w:t>
      </w:r>
    </w:p>
    <w:p w:rsidR="00073F88" w:rsidRPr="0042714D" w:rsidRDefault="00073F88" w:rsidP="00A21FE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180 g</w:t>
      </w:r>
    </w:p>
    <w:p w:rsidR="00073F88" w:rsidRPr="00395FD3" w:rsidRDefault="00073F88" w:rsidP="00A21FE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200 g</w:t>
      </w:r>
    </w:p>
    <w:p w:rsidR="00073F88" w:rsidRPr="0042714D" w:rsidRDefault="00073F88" w:rsidP="00A21FE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300 g.</w:t>
      </w:r>
    </w:p>
    <w:p w:rsidR="00073F88" w:rsidRPr="00073F88" w:rsidRDefault="00073F88" w:rsidP="00A21FE3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073F88">
        <w:rPr>
          <w:rFonts w:ascii="Arial" w:hAnsi="Arial" w:cs="Arial"/>
          <w:b/>
        </w:rPr>
        <w:t>4 Trwałość</w:t>
      </w:r>
    </w:p>
    <w:p w:rsidR="00073F88" w:rsidRPr="0034180F" w:rsidRDefault="00073F88" w:rsidP="00A21FE3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Okres przydatności do spożycia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>
        <w:rPr>
          <w:rFonts w:ascii="Arial" w:hAnsi="Arial" w:cs="Arial"/>
          <w:sz w:val="20"/>
          <w:szCs w:val="20"/>
        </w:rPr>
        <w:t xml:space="preserve">10 </w:t>
      </w:r>
      <w:r w:rsidRPr="00283F20">
        <w:rPr>
          <w:rFonts w:ascii="Arial" w:hAnsi="Arial" w:cs="Arial"/>
          <w:sz w:val="20"/>
          <w:szCs w:val="20"/>
        </w:rPr>
        <w:t xml:space="preserve">dni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073F88" w:rsidRPr="00073F88" w:rsidRDefault="00073F88" w:rsidP="00A21FE3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073F88">
        <w:rPr>
          <w:rFonts w:ascii="Arial" w:hAnsi="Arial" w:cs="Arial"/>
          <w:b/>
        </w:rPr>
        <w:t>5 Metody badań</w:t>
      </w:r>
    </w:p>
    <w:p w:rsidR="00073F88" w:rsidRPr="00073F88" w:rsidRDefault="00073F88" w:rsidP="00A21FE3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073F88">
        <w:rPr>
          <w:rFonts w:ascii="Arial" w:hAnsi="Arial" w:cs="Arial"/>
          <w:b/>
        </w:rPr>
        <w:t>5.1 Sprawdzenie znakowania i stanu opakowania</w:t>
      </w:r>
    </w:p>
    <w:p w:rsidR="00073F88" w:rsidRPr="00073F88" w:rsidRDefault="00073F88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073F88">
        <w:rPr>
          <w:rFonts w:ascii="Arial" w:hAnsi="Arial" w:cs="Arial"/>
        </w:rPr>
        <w:t>Wykonać metodą wizualną na zgodność z pkt. 6.1 i 6.2.</w:t>
      </w:r>
    </w:p>
    <w:p w:rsidR="00073F88" w:rsidRPr="00073F88" w:rsidRDefault="00073F88" w:rsidP="00A21FE3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073F88">
        <w:rPr>
          <w:rFonts w:ascii="Arial" w:hAnsi="Arial" w:cs="Arial"/>
          <w:b/>
        </w:rPr>
        <w:t xml:space="preserve">5.2 Oznaczanie cech organoleptycznych </w:t>
      </w:r>
    </w:p>
    <w:p w:rsidR="00073F88" w:rsidRPr="00073F88" w:rsidRDefault="00073F88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073F88">
        <w:rPr>
          <w:rFonts w:ascii="Arial" w:hAnsi="Arial" w:cs="Arial"/>
        </w:rPr>
        <w:t>Wykonać organoleptycznie na zgodność z wymaganiami podanymi w Tablicy 1.</w:t>
      </w:r>
    </w:p>
    <w:p w:rsidR="00073F88" w:rsidRPr="00073F88" w:rsidRDefault="00073F88" w:rsidP="00A21FE3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073F88">
        <w:rPr>
          <w:rFonts w:ascii="Arial" w:hAnsi="Arial" w:cs="Arial"/>
          <w:b/>
        </w:rPr>
        <w:t>5.3 Oznaczanie cech chemicznych</w:t>
      </w:r>
    </w:p>
    <w:p w:rsidR="00073F88" w:rsidRPr="00073F88" w:rsidRDefault="00073F88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073F88">
        <w:rPr>
          <w:rFonts w:ascii="Arial" w:hAnsi="Arial" w:cs="Arial"/>
        </w:rPr>
        <w:t xml:space="preserve">Według norm podanych w Tablicy 2. </w:t>
      </w:r>
    </w:p>
    <w:p w:rsidR="00073F88" w:rsidRPr="00073F88" w:rsidRDefault="00073F88" w:rsidP="00A21FE3">
      <w:pPr>
        <w:pStyle w:val="E-1"/>
        <w:spacing w:line="360" w:lineRule="auto"/>
        <w:rPr>
          <w:rFonts w:ascii="Arial" w:hAnsi="Arial" w:cs="Arial"/>
        </w:rPr>
      </w:pPr>
      <w:r w:rsidRPr="00073F88">
        <w:rPr>
          <w:rFonts w:ascii="Arial" w:hAnsi="Arial" w:cs="Arial"/>
          <w:b/>
        </w:rPr>
        <w:t xml:space="preserve">6 Pakowanie, znakowanie, przechowywanie </w:t>
      </w:r>
    </w:p>
    <w:p w:rsidR="00073F88" w:rsidRPr="00073F88" w:rsidRDefault="00073F88" w:rsidP="00A21FE3">
      <w:pPr>
        <w:pStyle w:val="E-1"/>
        <w:spacing w:line="360" w:lineRule="auto"/>
        <w:rPr>
          <w:rFonts w:ascii="Arial" w:hAnsi="Arial" w:cs="Arial"/>
          <w:b/>
        </w:rPr>
      </w:pPr>
      <w:r w:rsidRPr="00073F88">
        <w:rPr>
          <w:rFonts w:ascii="Arial" w:hAnsi="Arial" w:cs="Arial"/>
          <w:b/>
        </w:rPr>
        <w:t>6.1 Pakowanie</w:t>
      </w:r>
    </w:p>
    <w:p w:rsidR="00073F88" w:rsidRPr="00073F88" w:rsidRDefault="00073F88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073F88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73F88" w:rsidRDefault="00073F88" w:rsidP="00A21FE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 żywnością.</w:t>
      </w:r>
    </w:p>
    <w:p w:rsidR="00073F88" w:rsidRDefault="00073F88" w:rsidP="00A21FE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73F88" w:rsidRPr="00073F88" w:rsidRDefault="00073F88" w:rsidP="00A21FE3">
      <w:pPr>
        <w:pStyle w:val="E-1"/>
        <w:spacing w:line="360" w:lineRule="auto"/>
        <w:rPr>
          <w:rFonts w:ascii="Arial" w:hAnsi="Arial" w:cs="Arial"/>
        </w:rPr>
      </w:pPr>
      <w:r w:rsidRPr="00073F88">
        <w:rPr>
          <w:rFonts w:ascii="Arial" w:hAnsi="Arial" w:cs="Arial"/>
          <w:b/>
        </w:rPr>
        <w:t>6.2 Znakowanie</w:t>
      </w:r>
    </w:p>
    <w:p w:rsidR="00073F88" w:rsidRPr="00EF3B41" w:rsidRDefault="00073F88" w:rsidP="00A21FE3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073F88" w:rsidRPr="00073F88" w:rsidRDefault="00073F88" w:rsidP="00A21FE3">
      <w:pPr>
        <w:pStyle w:val="E-1"/>
        <w:spacing w:line="360" w:lineRule="auto"/>
        <w:rPr>
          <w:rFonts w:ascii="Arial" w:hAnsi="Arial" w:cs="Arial"/>
          <w:b/>
        </w:rPr>
      </w:pPr>
      <w:r w:rsidRPr="00073F88">
        <w:rPr>
          <w:rFonts w:ascii="Arial" w:hAnsi="Arial" w:cs="Arial"/>
          <w:b/>
        </w:rPr>
        <w:t>6.3 Przechowywanie</w:t>
      </w:r>
    </w:p>
    <w:p w:rsidR="00073F88" w:rsidRDefault="00073F88" w:rsidP="00A21FE3">
      <w:pPr>
        <w:pStyle w:val="E-1"/>
        <w:spacing w:line="360" w:lineRule="auto"/>
      </w:pPr>
      <w:r w:rsidRPr="00073F88">
        <w:rPr>
          <w:rFonts w:ascii="Arial" w:hAnsi="Arial" w:cs="Arial"/>
        </w:rPr>
        <w:t>Przechowywać zgodnie z zaleceniami producenta.</w:t>
      </w:r>
    </w:p>
    <w:p w:rsidR="00073F88" w:rsidRDefault="00073F88" w:rsidP="00A21FE3">
      <w:pPr>
        <w:pStyle w:val="E-1"/>
        <w:spacing w:line="360" w:lineRule="auto"/>
      </w:pPr>
    </w:p>
    <w:p w:rsidR="00B26718" w:rsidRPr="00D32A33" w:rsidRDefault="00B26718" w:rsidP="00D32A33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D32A33">
        <w:rPr>
          <w:rFonts w:ascii="Arial" w:hAnsi="Arial" w:cs="Arial"/>
          <w:b/>
          <w:caps/>
          <w:sz w:val="40"/>
          <w:szCs w:val="40"/>
        </w:rPr>
        <w:t>deser mleczny z owocami</w:t>
      </w:r>
    </w:p>
    <w:p w:rsidR="00B26718" w:rsidRPr="00B26718" w:rsidRDefault="00B26718" w:rsidP="00A21FE3">
      <w:pPr>
        <w:pStyle w:val="E-1"/>
        <w:numPr>
          <w:ilvl w:val="0"/>
          <w:numId w:val="15"/>
        </w:numPr>
        <w:spacing w:line="360" w:lineRule="auto"/>
        <w:ind w:left="284" w:hanging="284"/>
        <w:rPr>
          <w:rFonts w:ascii="Arial" w:hAnsi="Arial" w:cs="Arial"/>
          <w:b/>
        </w:rPr>
      </w:pPr>
      <w:r w:rsidRPr="00B26718">
        <w:rPr>
          <w:rFonts w:ascii="Arial" w:hAnsi="Arial" w:cs="Arial"/>
          <w:b/>
        </w:rPr>
        <w:t>Wstęp</w:t>
      </w:r>
    </w:p>
    <w:p w:rsidR="00B26718" w:rsidRPr="00B26718" w:rsidRDefault="00A21FE3" w:rsidP="00A21FE3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B26718" w:rsidRPr="00B26718">
        <w:rPr>
          <w:rFonts w:ascii="Arial" w:hAnsi="Arial" w:cs="Arial"/>
          <w:b/>
        </w:rPr>
        <w:t xml:space="preserve">Zakres </w:t>
      </w:r>
    </w:p>
    <w:p w:rsidR="00B26718" w:rsidRPr="00B26718" w:rsidRDefault="00B26718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B26718">
        <w:rPr>
          <w:rFonts w:ascii="Arial" w:hAnsi="Arial" w:cs="Arial"/>
        </w:rPr>
        <w:t>Niniejszymi minimalnymi wymaganiami jakościowymi objęto wymagania, metody badań oraz warunki przechowywania i pakowania deseru mlecznego z owocami.</w:t>
      </w:r>
    </w:p>
    <w:p w:rsidR="00B26718" w:rsidRPr="00B26718" w:rsidRDefault="00B26718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B26718">
        <w:rPr>
          <w:rFonts w:ascii="Arial" w:hAnsi="Arial" w:cs="Arial"/>
        </w:rPr>
        <w:t>Postanowienia minimalnych wymagań jakościowych wykorzystywane są podczas produkcji i obrotu handlowego deseru mlecznego z owocami przeznaczonego dla odbiorcy.</w:t>
      </w:r>
    </w:p>
    <w:p w:rsidR="00B26718" w:rsidRPr="00B26718" w:rsidRDefault="00A21FE3" w:rsidP="00A21FE3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B26718" w:rsidRPr="00B26718">
        <w:rPr>
          <w:rFonts w:ascii="Arial" w:hAnsi="Arial" w:cs="Arial"/>
          <w:b/>
          <w:bCs/>
        </w:rPr>
        <w:t>Dokumenty powołane</w:t>
      </w:r>
    </w:p>
    <w:p w:rsidR="00B26718" w:rsidRPr="00B26718" w:rsidRDefault="00B26718" w:rsidP="00A21FE3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B26718">
        <w:rPr>
          <w:rFonts w:ascii="Arial" w:hAnsi="Arial" w:cs="Arial"/>
        </w:rPr>
        <w:t>Do stosowania niniejszego dokumentu są niezbędne podane niżej dokumenty powołane. Stosuje się ostatnie aktualne wydanie dokumentu powołanego (łącznie ze zmianami).</w:t>
      </w:r>
    </w:p>
    <w:p w:rsidR="00B26718" w:rsidRPr="00BD4512" w:rsidRDefault="00B26718" w:rsidP="00A21FE3">
      <w:pPr>
        <w:numPr>
          <w:ilvl w:val="0"/>
          <w:numId w:val="7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8262-3 Przetwory mleczne i żywność na bazie mleka. Oznaczanie zawartości tłuszczu metodą grawimetryczną Weibulla-Berntropa (Metoda odniesienia)-Część 3: Przypadki szczególne</w:t>
      </w:r>
    </w:p>
    <w:p w:rsidR="00B26718" w:rsidRDefault="00B26718" w:rsidP="00A21FE3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B26718" w:rsidRDefault="00B26718" w:rsidP="00A21FE3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Deser mleczny z owocami</w:t>
      </w:r>
    </w:p>
    <w:p w:rsidR="00B26718" w:rsidRPr="00511730" w:rsidRDefault="00B26718" w:rsidP="00A21FE3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przygotowany na bazie mleka, oraz w zależności od asortymentu na bazie śmietanki, ryżu lub kaszy manny, z dodatkiem owoców i/lub sosu i/lub soku z owoców i dozwolonych substancji słodzących, środków zapachowych, żelujących, substancji zagęszczających.</w:t>
      </w:r>
    </w:p>
    <w:p w:rsidR="00B26718" w:rsidRPr="00B26718" w:rsidRDefault="00B26718" w:rsidP="00A21FE3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B26718">
        <w:rPr>
          <w:rFonts w:ascii="Arial" w:hAnsi="Arial" w:cs="Arial"/>
          <w:b/>
          <w:bCs/>
        </w:rPr>
        <w:lastRenderedPageBreak/>
        <w:t>2 Wymagania</w:t>
      </w:r>
    </w:p>
    <w:p w:rsidR="00B26718" w:rsidRDefault="00B26718" w:rsidP="00A21FE3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B26718" w:rsidRPr="006A686F" w:rsidRDefault="00B26718" w:rsidP="00A21FE3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B26718" w:rsidRPr="00133CB7" w:rsidRDefault="00B26718" w:rsidP="00A21FE3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B26718" w:rsidRPr="00103A5F" w:rsidRDefault="00B26718" w:rsidP="00A21FE3">
      <w:pPr>
        <w:widowControl w:val="0"/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326E5">
        <w:rPr>
          <w:rFonts w:ascii="Arial" w:hAnsi="Arial" w:cs="Arial"/>
          <w:sz w:val="20"/>
          <w:szCs w:val="20"/>
        </w:rPr>
        <w:t>Według Tablicy 1.</w:t>
      </w:r>
    </w:p>
    <w:p w:rsidR="00B26718" w:rsidRPr="002C3EC8" w:rsidRDefault="00B26718" w:rsidP="00A21FE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"/>
        <w:gridCol w:w="2475"/>
        <w:gridCol w:w="6157"/>
      </w:tblGrid>
      <w:tr w:rsidR="00B26718" w:rsidRPr="002C3EC8" w:rsidTr="00B874D4">
        <w:trPr>
          <w:trHeight w:val="450"/>
          <w:jc w:val="center"/>
        </w:trPr>
        <w:tc>
          <w:tcPr>
            <w:tcW w:w="236" w:type="pct"/>
            <w:vAlign w:val="center"/>
          </w:tcPr>
          <w:p w:rsidR="00B26718" w:rsidRPr="002C3EC8" w:rsidRDefault="00B26718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366" w:type="pct"/>
            <w:vAlign w:val="center"/>
          </w:tcPr>
          <w:p w:rsidR="00B26718" w:rsidRPr="002C3EC8" w:rsidRDefault="00B26718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398" w:type="pct"/>
            <w:vAlign w:val="center"/>
          </w:tcPr>
          <w:p w:rsidR="00B26718" w:rsidRPr="002C3EC8" w:rsidRDefault="00B26718" w:rsidP="00A21FE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B26718" w:rsidRPr="002C3EC8" w:rsidTr="00B874D4">
        <w:trPr>
          <w:cantSplit/>
          <w:trHeight w:val="9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18" w:rsidRDefault="00B26718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18" w:rsidRDefault="00B26718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18" w:rsidRDefault="00B26718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Produkt w postaci puddingu owocowego, puddingu owocowego z bitą śmietaną,  ryżu lub kaszki manny na mleku z sosem z owoców</w:t>
            </w:r>
          </w:p>
        </w:tc>
      </w:tr>
      <w:tr w:rsidR="00B26718" w:rsidRPr="002C3EC8" w:rsidTr="00B874D4">
        <w:trPr>
          <w:cantSplit/>
          <w:trHeight w:val="9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18" w:rsidRPr="00B841DF" w:rsidRDefault="00B26718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18" w:rsidRPr="00B841DF" w:rsidRDefault="00B26718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18" w:rsidRPr="00B841DF" w:rsidRDefault="00B26718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Charakterystyczna dla użytych składników; dla produktów w postaci puddingów konsystencja jednolita, kremowa, dla pozostałych gęsta lub półgęsta z wyczuwalnymi ziarenkami ryżu lub kaszy manny i cząstkami  użytych owoców</w:t>
            </w:r>
          </w:p>
        </w:tc>
      </w:tr>
      <w:tr w:rsidR="00B26718" w:rsidRPr="002C3EC8" w:rsidTr="00B874D4">
        <w:trPr>
          <w:cantSplit/>
          <w:trHeight w:val="90"/>
          <w:jc w:val="center"/>
        </w:trPr>
        <w:tc>
          <w:tcPr>
            <w:tcW w:w="236" w:type="pct"/>
            <w:tcBorders>
              <w:bottom w:val="single" w:sz="4" w:space="0" w:color="auto"/>
            </w:tcBorders>
          </w:tcPr>
          <w:p w:rsidR="00B26718" w:rsidRPr="00B841DF" w:rsidRDefault="00B26718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366" w:type="pct"/>
            <w:tcBorders>
              <w:bottom w:val="single" w:sz="4" w:space="0" w:color="auto"/>
            </w:tcBorders>
          </w:tcPr>
          <w:p w:rsidR="00B26718" w:rsidRPr="00B841DF" w:rsidRDefault="00B26718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398" w:type="pct"/>
            <w:tcBorders>
              <w:top w:val="single" w:sz="6" w:space="0" w:color="auto"/>
              <w:bottom w:val="single" w:sz="4" w:space="0" w:color="auto"/>
            </w:tcBorders>
          </w:tcPr>
          <w:p w:rsidR="00B26718" w:rsidRPr="00B841DF" w:rsidRDefault="00B26718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Charakterystyczna dla użytych składników</w:t>
            </w:r>
          </w:p>
        </w:tc>
      </w:tr>
      <w:tr w:rsidR="00B26718" w:rsidRPr="002C3EC8" w:rsidTr="00B874D4">
        <w:trPr>
          <w:cantSplit/>
          <w:trHeight w:val="9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18" w:rsidRPr="00B841DF" w:rsidRDefault="00B26718" w:rsidP="00A21F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18" w:rsidRPr="00B841DF" w:rsidRDefault="00B26718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B26718" w:rsidRPr="00B841DF" w:rsidRDefault="00B26718" w:rsidP="00A21F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użytych składników,  bez posmaków i zapachów obcych</w:t>
            </w:r>
          </w:p>
        </w:tc>
      </w:tr>
    </w:tbl>
    <w:p w:rsidR="00B26718" w:rsidRDefault="00B26718" w:rsidP="00A21FE3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B26718" w:rsidRDefault="00B26718" w:rsidP="00A21FE3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B26718" w:rsidRPr="00FB5740" w:rsidRDefault="00B26718" w:rsidP="00A21FE3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5222"/>
        <w:gridCol w:w="1394"/>
        <w:gridCol w:w="2017"/>
      </w:tblGrid>
      <w:tr w:rsidR="00B26718" w:rsidTr="00B874D4">
        <w:trPr>
          <w:trHeight w:val="225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718" w:rsidRDefault="00B26718" w:rsidP="00A21FE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28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718" w:rsidRDefault="00B26718" w:rsidP="00A21FE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718" w:rsidRDefault="00B26718" w:rsidP="00A21FE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1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718" w:rsidRDefault="00B26718" w:rsidP="00A21FE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B26718" w:rsidRPr="000953F9" w:rsidTr="00B874D4">
        <w:trPr>
          <w:trHeight w:val="225"/>
        </w:trPr>
        <w:tc>
          <w:tcPr>
            <w:tcW w:w="232" w:type="pct"/>
            <w:tcBorders>
              <w:top w:val="single" w:sz="4" w:space="0" w:color="auto"/>
            </w:tcBorders>
            <w:vAlign w:val="center"/>
          </w:tcPr>
          <w:p w:rsidR="00B26718" w:rsidRPr="00F94D51" w:rsidRDefault="00B26718" w:rsidP="00A21F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884" w:type="pct"/>
            <w:tcBorders>
              <w:top w:val="single" w:sz="4" w:space="0" w:color="auto"/>
            </w:tcBorders>
            <w:vAlign w:val="center"/>
          </w:tcPr>
          <w:p w:rsidR="00B26718" w:rsidRPr="00F94D51" w:rsidRDefault="00B26718" w:rsidP="00A21FE3">
            <w:pPr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Zawartość tłuszczu, ułam</w:t>
            </w:r>
            <w:r>
              <w:rPr>
                <w:rFonts w:ascii="Arial" w:hAnsi="Arial" w:cs="Arial"/>
                <w:sz w:val="18"/>
                <w:szCs w:val="18"/>
              </w:rPr>
              <w:t xml:space="preserve">ek masowy wynoszący %, nie więcej </w:t>
            </w:r>
            <w:r w:rsidRPr="00F94D51">
              <w:rPr>
                <w:rFonts w:ascii="Arial" w:hAnsi="Arial" w:cs="Arial"/>
                <w:sz w:val="18"/>
                <w:szCs w:val="18"/>
              </w:rPr>
              <w:t xml:space="preserve"> niż</w:t>
            </w:r>
          </w:p>
        </w:tc>
        <w:tc>
          <w:tcPr>
            <w:tcW w:w="770" w:type="pct"/>
            <w:tcBorders>
              <w:top w:val="single" w:sz="4" w:space="0" w:color="auto"/>
            </w:tcBorders>
            <w:vAlign w:val="center"/>
          </w:tcPr>
          <w:p w:rsidR="00B26718" w:rsidRPr="00F94D51" w:rsidRDefault="00B26718" w:rsidP="00A21F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2,5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:rsidR="00B26718" w:rsidRPr="0072617C" w:rsidRDefault="00B26718" w:rsidP="00A21FE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2617C">
              <w:rPr>
                <w:rFonts w:ascii="Arial" w:hAnsi="Arial" w:cs="Arial"/>
                <w:bCs/>
                <w:sz w:val="18"/>
                <w:szCs w:val="18"/>
              </w:rPr>
              <w:t>PN-ISO 8262-3</w:t>
            </w:r>
          </w:p>
        </w:tc>
      </w:tr>
    </w:tbl>
    <w:p w:rsidR="00B26718" w:rsidRPr="00133CB7" w:rsidRDefault="00B26718" w:rsidP="00A21FE3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B26718" w:rsidRDefault="00B26718" w:rsidP="00A21FE3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B26718" w:rsidRPr="00B26718" w:rsidRDefault="00B26718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B26718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B26718" w:rsidRDefault="00B26718" w:rsidP="00A21FE3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B26718" w:rsidRDefault="00B26718" w:rsidP="00A21FE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B26718" w:rsidRDefault="00B26718" w:rsidP="00A21FE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B26718" w:rsidRPr="007A20E0" w:rsidRDefault="00B26718" w:rsidP="00A21FE3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7A20E0">
        <w:rPr>
          <w:rFonts w:ascii="Arial" w:eastAsia="Arial Unicode MS" w:hAnsi="Arial" w:cs="Arial"/>
          <w:sz w:val="20"/>
          <w:szCs w:val="20"/>
        </w:rPr>
        <w:t>Dopuszczalna masa netto:</w:t>
      </w:r>
    </w:p>
    <w:p w:rsidR="00B26718" w:rsidRPr="007C337F" w:rsidRDefault="00B26718" w:rsidP="00A21FE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12</w:t>
      </w:r>
      <w:r w:rsidRPr="007A20E0">
        <w:rPr>
          <w:rFonts w:ascii="Arial" w:eastAsia="Arial Unicode MS" w:hAnsi="Arial" w:cs="Arial"/>
          <w:sz w:val="20"/>
          <w:szCs w:val="20"/>
        </w:rPr>
        <w:t>0 g</w:t>
      </w:r>
    </w:p>
    <w:p w:rsidR="00B26718" w:rsidRPr="007A20E0" w:rsidRDefault="00B26718" w:rsidP="00A21FE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175 g</w:t>
      </w:r>
    </w:p>
    <w:p w:rsidR="00B26718" w:rsidRPr="007A20E0" w:rsidRDefault="00B26718" w:rsidP="00A21FE3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7A20E0">
        <w:rPr>
          <w:rFonts w:ascii="Arial" w:eastAsia="Arial Unicode MS" w:hAnsi="Arial" w:cs="Arial"/>
          <w:sz w:val="20"/>
          <w:szCs w:val="20"/>
        </w:rPr>
        <w:t>180 g.</w:t>
      </w:r>
    </w:p>
    <w:p w:rsidR="00B26718" w:rsidRPr="00B26718" w:rsidRDefault="00B26718" w:rsidP="00A21FE3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26718">
        <w:rPr>
          <w:rFonts w:ascii="Arial" w:hAnsi="Arial" w:cs="Arial"/>
          <w:b/>
        </w:rPr>
        <w:t>4 Trwałość</w:t>
      </w:r>
    </w:p>
    <w:p w:rsidR="00B26718" w:rsidRPr="0034180F" w:rsidRDefault="00B26718" w:rsidP="00A21FE3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 xml:space="preserve">Okres przydatności do spożycia deklarowany przez producenta powinien wynosić nie mniej niż </w:t>
      </w:r>
      <w:r>
        <w:rPr>
          <w:rFonts w:ascii="Arial" w:hAnsi="Arial" w:cs="Arial"/>
          <w:sz w:val="20"/>
          <w:szCs w:val="20"/>
        </w:rPr>
        <w:t xml:space="preserve">10 </w:t>
      </w:r>
      <w:r w:rsidRPr="00283F20">
        <w:rPr>
          <w:rFonts w:ascii="Arial" w:hAnsi="Arial" w:cs="Arial"/>
          <w:sz w:val="20"/>
          <w:szCs w:val="20"/>
        </w:rPr>
        <w:t xml:space="preserve">dni 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B26718" w:rsidRPr="00B26718" w:rsidRDefault="00B26718" w:rsidP="00A21FE3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26718">
        <w:rPr>
          <w:rFonts w:ascii="Arial" w:hAnsi="Arial" w:cs="Arial"/>
          <w:b/>
        </w:rPr>
        <w:t>5 Metody badań</w:t>
      </w:r>
    </w:p>
    <w:p w:rsidR="00B26718" w:rsidRPr="00B26718" w:rsidRDefault="00B26718" w:rsidP="00A21FE3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26718">
        <w:rPr>
          <w:rFonts w:ascii="Arial" w:hAnsi="Arial" w:cs="Arial"/>
          <w:b/>
        </w:rPr>
        <w:t>5.1 Sprawdzenie znakowania i stanu opakowania</w:t>
      </w:r>
    </w:p>
    <w:p w:rsidR="00B26718" w:rsidRPr="00B26718" w:rsidRDefault="00B26718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B26718">
        <w:rPr>
          <w:rFonts w:ascii="Arial" w:hAnsi="Arial" w:cs="Arial"/>
        </w:rPr>
        <w:t>Wykonać metodą wizualną na zgodność z pkt. 6.1 i 6.2.</w:t>
      </w:r>
    </w:p>
    <w:p w:rsidR="00B26718" w:rsidRPr="00B26718" w:rsidRDefault="00B26718" w:rsidP="00A21FE3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26718">
        <w:rPr>
          <w:rFonts w:ascii="Arial" w:hAnsi="Arial" w:cs="Arial"/>
          <w:b/>
        </w:rPr>
        <w:t xml:space="preserve">5.2 Oznaczanie cech organoleptycznych </w:t>
      </w:r>
    </w:p>
    <w:p w:rsidR="00B26718" w:rsidRPr="00B26718" w:rsidRDefault="00B26718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B26718">
        <w:rPr>
          <w:rFonts w:ascii="Arial" w:hAnsi="Arial" w:cs="Arial"/>
        </w:rPr>
        <w:t>Wykonać organoleptycznie na zgodność z wymaganiami podanymi w Tablicy 1.</w:t>
      </w:r>
    </w:p>
    <w:p w:rsidR="00B26718" w:rsidRPr="00B26718" w:rsidRDefault="00B26718" w:rsidP="00A21FE3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26718">
        <w:rPr>
          <w:rFonts w:ascii="Arial" w:hAnsi="Arial" w:cs="Arial"/>
          <w:b/>
        </w:rPr>
        <w:t xml:space="preserve">5.3 Oznaczanie cech chemicznych </w:t>
      </w:r>
    </w:p>
    <w:p w:rsidR="00B26718" w:rsidRPr="00B26718" w:rsidRDefault="00B26718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B26718">
        <w:rPr>
          <w:rFonts w:ascii="Arial" w:hAnsi="Arial" w:cs="Arial"/>
        </w:rPr>
        <w:t>Według norm podanych w Tablicy 2.</w:t>
      </w:r>
    </w:p>
    <w:p w:rsidR="00B26718" w:rsidRPr="00B26718" w:rsidRDefault="00B26718" w:rsidP="00A21FE3">
      <w:pPr>
        <w:pStyle w:val="E-1"/>
        <w:spacing w:line="360" w:lineRule="auto"/>
        <w:rPr>
          <w:rFonts w:ascii="Arial" w:hAnsi="Arial" w:cs="Arial"/>
        </w:rPr>
      </w:pPr>
      <w:r w:rsidRPr="00B26718">
        <w:rPr>
          <w:rFonts w:ascii="Arial" w:hAnsi="Arial" w:cs="Arial"/>
          <w:b/>
        </w:rPr>
        <w:t xml:space="preserve">6 Pakowanie, znakowanie, przechowywanie </w:t>
      </w:r>
    </w:p>
    <w:p w:rsidR="00B26718" w:rsidRPr="00B26718" w:rsidRDefault="00B26718" w:rsidP="00A21FE3">
      <w:pPr>
        <w:pStyle w:val="E-1"/>
        <w:spacing w:line="360" w:lineRule="auto"/>
        <w:rPr>
          <w:rFonts w:ascii="Arial" w:hAnsi="Arial" w:cs="Arial"/>
          <w:b/>
        </w:rPr>
      </w:pPr>
      <w:r w:rsidRPr="00B26718">
        <w:rPr>
          <w:rFonts w:ascii="Arial" w:hAnsi="Arial" w:cs="Arial"/>
          <w:b/>
        </w:rPr>
        <w:t>6.1 Pakowanie</w:t>
      </w:r>
    </w:p>
    <w:p w:rsidR="00B26718" w:rsidRPr="00B26718" w:rsidRDefault="00B26718" w:rsidP="00A21FE3">
      <w:pPr>
        <w:pStyle w:val="E-1"/>
        <w:spacing w:line="360" w:lineRule="auto"/>
        <w:jc w:val="both"/>
        <w:rPr>
          <w:rFonts w:ascii="Arial" w:hAnsi="Arial" w:cs="Arial"/>
        </w:rPr>
      </w:pPr>
      <w:r w:rsidRPr="00B26718">
        <w:rPr>
          <w:rFonts w:ascii="Arial" w:hAnsi="Arial" w:cs="Arial"/>
        </w:rPr>
        <w:lastRenderedPageBreak/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B26718" w:rsidRDefault="00B26718" w:rsidP="00A21FE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 żywnością.</w:t>
      </w:r>
    </w:p>
    <w:p w:rsidR="00B26718" w:rsidRDefault="00B26718" w:rsidP="00A21FE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B26718" w:rsidRPr="00B26718" w:rsidRDefault="00B26718" w:rsidP="00A21FE3">
      <w:pPr>
        <w:pStyle w:val="E-1"/>
        <w:spacing w:line="360" w:lineRule="auto"/>
        <w:rPr>
          <w:rFonts w:ascii="Arial" w:hAnsi="Arial" w:cs="Arial"/>
        </w:rPr>
      </w:pPr>
      <w:r w:rsidRPr="00B26718">
        <w:rPr>
          <w:rFonts w:ascii="Arial" w:hAnsi="Arial" w:cs="Arial"/>
          <w:b/>
        </w:rPr>
        <w:t>6.2 Znakowanie</w:t>
      </w:r>
    </w:p>
    <w:p w:rsidR="00B26718" w:rsidRPr="00EF3B41" w:rsidRDefault="00B26718" w:rsidP="00A21FE3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B26718" w:rsidRPr="00B26718" w:rsidRDefault="00B26718" w:rsidP="00A21FE3">
      <w:pPr>
        <w:pStyle w:val="E-1"/>
        <w:spacing w:line="360" w:lineRule="auto"/>
        <w:rPr>
          <w:rFonts w:ascii="Arial" w:hAnsi="Arial" w:cs="Arial"/>
          <w:b/>
        </w:rPr>
      </w:pPr>
      <w:r w:rsidRPr="00B26718">
        <w:rPr>
          <w:rFonts w:ascii="Arial" w:hAnsi="Arial" w:cs="Arial"/>
          <w:b/>
        </w:rPr>
        <w:t>6.3 Przechowywanie</w:t>
      </w:r>
    </w:p>
    <w:p w:rsidR="00B26718" w:rsidRDefault="00B26718" w:rsidP="00A21FE3">
      <w:pPr>
        <w:pStyle w:val="E-1"/>
        <w:spacing w:line="360" w:lineRule="auto"/>
        <w:rPr>
          <w:rFonts w:ascii="Arial" w:hAnsi="Arial" w:cs="Arial"/>
        </w:rPr>
      </w:pPr>
      <w:r w:rsidRPr="00B26718">
        <w:rPr>
          <w:rFonts w:ascii="Arial" w:hAnsi="Arial" w:cs="Arial"/>
        </w:rPr>
        <w:t>Przechowywać z</w:t>
      </w:r>
      <w:r>
        <w:rPr>
          <w:rFonts w:ascii="Arial" w:hAnsi="Arial" w:cs="Arial"/>
        </w:rPr>
        <w:t>godnie z zaleceniami producenta.</w:t>
      </w:r>
    </w:p>
    <w:p w:rsidR="00B26718" w:rsidRDefault="00B26718" w:rsidP="006B25FA">
      <w:pPr>
        <w:pStyle w:val="E-1"/>
        <w:spacing w:line="360" w:lineRule="auto"/>
        <w:rPr>
          <w:rFonts w:ascii="Arial" w:hAnsi="Arial" w:cs="Arial"/>
        </w:rPr>
      </w:pPr>
    </w:p>
    <w:p w:rsidR="00B26718" w:rsidRPr="00D32A33" w:rsidRDefault="00B26718" w:rsidP="00D32A33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D32A33">
        <w:rPr>
          <w:rFonts w:ascii="Arial" w:hAnsi="Arial" w:cs="Arial"/>
          <w:b/>
          <w:caps/>
          <w:sz w:val="40"/>
          <w:szCs w:val="40"/>
        </w:rPr>
        <w:t>deser mleczny z czekoladą</w:t>
      </w:r>
    </w:p>
    <w:p w:rsidR="00B26718" w:rsidRPr="00B26718" w:rsidRDefault="00B26718" w:rsidP="00E06D8D">
      <w:pPr>
        <w:pStyle w:val="E-1"/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1 Wst</w:t>
      </w:r>
      <w:r w:rsidRPr="00B26718">
        <w:rPr>
          <w:rFonts w:ascii="Arial" w:hAnsi="Arial" w:cs="Arial"/>
          <w:b/>
        </w:rPr>
        <w:t>ęp</w:t>
      </w:r>
    </w:p>
    <w:p w:rsidR="00B26718" w:rsidRPr="00B26718" w:rsidRDefault="00E06D8D" w:rsidP="00E06D8D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B26718" w:rsidRPr="00B26718">
        <w:rPr>
          <w:rFonts w:ascii="Arial" w:hAnsi="Arial" w:cs="Arial"/>
          <w:b/>
        </w:rPr>
        <w:t xml:space="preserve">Zakres </w:t>
      </w:r>
    </w:p>
    <w:p w:rsidR="00B26718" w:rsidRPr="00B26718" w:rsidRDefault="00B26718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26718">
        <w:rPr>
          <w:rFonts w:ascii="Arial" w:hAnsi="Arial" w:cs="Arial"/>
        </w:rPr>
        <w:t>Niniejszymi minimalnymi wymaganiami jakościowymi objęto wymagania, metody badań oraz warunki przechowywania i pakowania deseru mlecznego z czekoladą.</w:t>
      </w:r>
    </w:p>
    <w:p w:rsidR="00B26718" w:rsidRPr="00B26718" w:rsidRDefault="00B26718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26718">
        <w:rPr>
          <w:rFonts w:ascii="Arial" w:hAnsi="Arial" w:cs="Arial"/>
        </w:rPr>
        <w:t>Postanowienia minimalnych wymagań jakościowych wykorzystywane są podczas produkcji i obrotu handlowego deseru mlecznego z czekoladą przeznaczonego dla odbiorcy.</w:t>
      </w:r>
    </w:p>
    <w:p w:rsidR="00B26718" w:rsidRPr="00B26718" w:rsidRDefault="00E06D8D" w:rsidP="00E06D8D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B26718" w:rsidRPr="00B26718">
        <w:rPr>
          <w:rFonts w:ascii="Arial" w:hAnsi="Arial" w:cs="Arial"/>
          <w:b/>
          <w:bCs/>
        </w:rPr>
        <w:t>Dokumenty powołane</w:t>
      </w:r>
    </w:p>
    <w:p w:rsidR="00B26718" w:rsidRPr="00B26718" w:rsidRDefault="00B26718" w:rsidP="00E06D8D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B26718">
        <w:rPr>
          <w:rFonts w:ascii="Arial" w:hAnsi="Arial" w:cs="Arial"/>
        </w:rPr>
        <w:t>Do stosowania niniejszego dokumentu są niezbędne podane niżej dokumenty powołane. Stosuje się ostatnie aktualne wydanie dokumentu powołanego (łącznie ze zmianami).</w:t>
      </w:r>
    </w:p>
    <w:p w:rsidR="00B26718" w:rsidRPr="00ED023E" w:rsidRDefault="00B26718" w:rsidP="00E06D8D">
      <w:pPr>
        <w:numPr>
          <w:ilvl w:val="0"/>
          <w:numId w:val="7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8262-3 Przetwory mleczne i żywność na bazie mleka. Oznaczanie zawartości tłuszczu metodą grawimetryczną Weibulla-Berntropa (Metoda odniesienia)-Część 3: Przypadki szczególne</w:t>
      </w:r>
    </w:p>
    <w:p w:rsidR="00B26718" w:rsidRDefault="00B26718" w:rsidP="00E06D8D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B26718" w:rsidRDefault="00B26718" w:rsidP="00E06D8D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Deser mleczny z czekoladą</w:t>
      </w:r>
    </w:p>
    <w:p w:rsidR="00B26718" w:rsidRPr="00511730" w:rsidRDefault="00B26718" w:rsidP="00E06D8D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przygotowany na bazie mleka, oraz w zależności od asortymentu na bazie śmietanki, ryżu lub kaszy manny, z dodatkiem czekolady lub sosu czekoladowego i dozwolonych substancji słodzących, środków zapachowych, żelujących, substancji zagęszczających.</w:t>
      </w:r>
    </w:p>
    <w:p w:rsidR="00B26718" w:rsidRPr="00B26718" w:rsidRDefault="00B26718" w:rsidP="00E06D8D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B26718">
        <w:rPr>
          <w:rFonts w:ascii="Arial" w:hAnsi="Arial" w:cs="Arial"/>
          <w:b/>
          <w:bCs/>
        </w:rPr>
        <w:t>2 Wymagania</w:t>
      </w:r>
    </w:p>
    <w:p w:rsidR="00B26718" w:rsidRDefault="00B26718" w:rsidP="00E06D8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B26718" w:rsidRPr="00424052" w:rsidRDefault="00B26718" w:rsidP="00E06D8D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B26718" w:rsidRPr="00133CB7" w:rsidRDefault="00B26718" w:rsidP="00E06D8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B26718" w:rsidRPr="002A1E56" w:rsidRDefault="00B26718" w:rsidP="00E06D8D">
      <w:pPr>
        <w:widowControl w:val="0"/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326E5">
        <w:rPr>
          <w:rFonts w:ascii="Arial" w:hAnsi="Arial" w:cs="Arial"/>
          <w:sz w:val="20"/>
          <w:szCs w:val="20"/>
        </w:rPr>
        <w:t>Według Tablicy 1.</w:t>
      </w:r>
    </w:p>
    <w:p w:rsidR="00B26718" w:rsidRPr="002C3EC8" w:rsidRDefault="00B26718" w:rsidP="00E06D8D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446"/>
        <w:gridCol w:w="6188"/>
      </w:tblGrid>
      <w:tr w:rsidR="00B26718" w:rsidRPr="002C3EC8" w:rsidTr="00B874D4">
        <w:trPr>
          <w:trHeight w:val="450"/>
          <w:jc w:val="center"/>
        </w:trPr>
        <w:tc>
          <w:tcPr>
            <w:tcW w:w="235" w:type="pct"/>
            <w:vAlign w:val="center"/>
          </w:tcPr>
          <w:p w:rsidR="00B26718" w:rsidRPr="002C3EC8" w:rsidRDefault="00B26718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350" w:type="pct"/>
            <w:vAlign w:val="center"/>
          </w:tcPr>
          <w:p w:rsidR="00B26718" w:rsidRPr="002C3EC8" w:rsidRDefault="00B26718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415" w:type="pct"/>
            <w:vAlign w:val="center"/>
          </w:tcPr>
          <w:p w:rsidR="00B26718" w:rsidRPr="002C3EC8" w:rsidRDefault="00B26718" w:rsidP="00E06D8D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B26718" w:rsidRPr="002C3EC8" w:rsidTr="00B874D4">
        <w:trPr>
          <w:cantSplit/>
          <w:trHeight w:val="90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18" w:rsidRDefault="00B26718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18" w:rsidRDefault="00B26718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341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18" w:rsidRDefault="00B26718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Produkt w postaci puddingu czekoladowego, puddingu czekoladowego z bitą śmietaną, ryżu lub kaszki manny na mleku z sosem czekoladowym</w:t>
            </w:r>
          </w:p>
        </w:tc>
      </w:tr>
      <w:tr w:rsidR="00B26718" w:rsidRPr="002C3EC8" w:rsidTr="00B874D4">
        <w:trPr>
          <w:cantSplit/>
          <w:trHeight w:val="90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18" w:rsidRPr="00B841DF" w:rsidRDefault="00B26718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18" w:rsidRPr="00B841DF" w:rsidRDefault="00B26718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41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18" w:rsidRPr="00B841DF" w:rsidRDefault="00B26718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Charakterystyczna dla użytych składników; dla produktów w postaci puddingów konsystencja jednolita, kremowa, dla pozostałych gęsta lub półgęsta z wyczuwalnymi ziarenkami ryżu lub kaszy manny</w:t>
            </w:r>
          </w:p>
        </w:tc>
      </w:tr>
      <w:tr w:rsidR="00B26718" w:rsidRPr="002C3EC8" w:rsidTr="00B874D4">
        <w:trPr>
          <w:cantSplit/>
          <w:trHeight w:val="90"/>
          <w:jc w:val="center"/>
        </w:trPr>
        <w:tc>
          <w:tcPr>
            <w:tcW w:w="235" w:type="pct"/>
            <w:tcBorders>
              <w:bottom w:val="single" w:sz="4" w:space="0" w:color="auto"/>
            </w:tcBorders>
          </w:tcPr>
          <w:p w:rsidR="00B26718" w:rsidRPr="00B841DF" w:rsidRDefault="00B26718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350" w:type="pct"/>
            <w:tcBorders>
              <w:bottom w:val="single" w:sz="4" w:space="0" w:color="auto"/>
            </w:tcBorders>
          </w:tcPr>
          <w:p w:rsidR="00B26718" w:rsidRPr="00B841DF" w:rsidRDefault="00B26718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415" w:type="pct"/>
            <w:tcBorders>
              <w:top w:val="single" w:sz="6" w:space="0" w:color="auto"/>
              <w:bottom w:val="single" w:sz="4" w:space="0" w:color="auto"/>
            </w:tcBorders>
          </w:tcPr>
          <w:p w:rsidR="00B26718" w:rsidRPr="00B841DF" w:rsidRDefault="00B26718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Charakterystyczna dla użytych składników</w:t>
            </w:r>
          </w:p>
        </w:tc>
      </w:tr>
      <w:tr w:rsidR="00B26718" w:rsidRPr="002C3EC8" w:rsidTr="00B874D4">
        <w:trPr>
          <w:cantSplit/>
          <w:trHeight w:val="90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18" w:rsidRPr="00B841DF" w:rsidRDefault="00B26718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4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18" w:rsidRPr="00B841DF" w:rsidRDefault="00B26718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41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B26718" w:rsidRPr="00B841DF" w:rsidRDefault="00B26718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użytych składników,  bez posmaków i zapachów obcych</w:t>
            </w:r>
          </w:p>
        </w:tc>
      </w:tr>
    </w:tbl>
    <w:p w:rsidR="00B26718" w:rsidRDefault="00B26718" w:rsidP="00E06D8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B26718" w:rsidRDefault="00B26718" w:rsidP="00E06D8D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B26718" w:rsidRDefault="00B26718" w:rsidP="00E06D8D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</w:p>
    <w:p w:rsidR="00B26718" w:rsidRDefault="00B26718" w:rsidP="00E06D8D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</w:p>
    <w:p w:rsidR="00B26718" w:rsidRPr="00FB5740" w:rsidRDefault="00B26718" w:rsidP="00E06D8D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5222"/>
        <w:gridCol w:w="1394"/>
        <w:gridCol w:w="2017"/>
      </w:tblGrid>
      <w:tr w:rsidR="00B26718" w:rsidTr="00B874D4">
        <w:trPr>
          <w:trHeight w:val="225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718" w:rsidRDefault="00B26718" w:rsidP="00E06D8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28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718" w:rsidRDefault="00B26718" w:rsidP="00E06D8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718" w:rsidRDefault="00B26718" w:rsidP="00E06D8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1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718" w:rsidRDefault="00B26718" w:rsidP="00E06D8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B26718" w:rsidRPr="000953F9" w:rsidTr="00B874D4">
        <w:trPr>
          <w:trHeight w:val="225"/>
        </w:trPr>
        <w:tc>
          <w:tcPr>
            <w:tcW w:w="232" w:type="pct"/>
            <w:tcBorders>
              <w:top w:val="single" w:sz="4" w:space="0" w:color="auto"/>
            </w:tcBorders>
            <w:vAlign w:val="center"/>
          </w:tcPr>
          <w:p w:rsidR="00B26718" w:rsidRPr="00F94D51" w:rsidRDefault="00B26718" w:rsidP="00E06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884" w:type="pct"/>
            <w:tcBorders>
              <w:top w:val="single" w:sz="4" w:space="0" w:color="auto"/>
            </w:tcBorders>
            <w:vAlign w:val="center"/>
          </w:tcPr>
          <w:p w:rsidR="00B26718" w:rsidRPr="00F94D51" w:rsidRDefault="00B26718" w:rsidP="00E06D8D">
            <w:pPr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Zawartość tłuszczu, ułam</w:t>
            </w:r>
            <w:r>
              <w:rPr>
                <w:rFonts w:ascii="Arial" w:hAnsi="Arial" w:cs="Arial"/>
                <w:sz w:val="18"/>
                <w:szCs w:val="18"/>
              </w:rPr>
              <w:t>ek masowy wynoszący %, nie więcej</w:t>
            </w:r>
            <w:r w:rsidRPr="00F94D51">
              <w:rPr>
                <w:rFonts w:ascii="Arial" w:hAnsi="Arial" w:cs="Arial"/>
                <w:sz w:val="18"/>
                <w:szCs w:val="18"/>
              </w:rPr>
              <w:t xml:space="preserve"> niż</w:t>
            </w:r>
          </w:p>
        </w:tc>
        <w:tc>
          <w:tcPr>
            <w:tcW w:w="770" w:type="pct"/>
            <w:tcBorders>
              <w:top w:val="single" w:sz="4" w:space="0" w:color="auto"/>
            </w:tcBorders>
            <w:vAlign w:val="center"/>
          </w:tcPr>
          <w:p w:rsidR="00B26718" w:rsidRPr="00F94D51" w:rsidRDefault="00B26718" w:rsidP="00E06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8,0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:rsidR="00B26718" w:rsidRPr="0072617C" w:rsidRDefault="00B26718" w:rsidP="00E06D8D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2617C">
              <w:rPr>
                <w:rFonts w:ascii="Arial" w:hAnsi="Arial" w:cs="Arial"/>
                <w:bCs/>
                <w:sz w:val="18"/>
                <w:szCs w:val="18"/>
              </w:rPr>
              <w:t>PN-ISO 8262-3</w:t>
            </w:r>
          </w:p>
        </w:tc>
      </w:tr>
    </w:tbl>
    <w:p w:rsidR="00B26718" w:rsidRPr="00133CB7" w:rsidRDefault="00B26718" w:rsidP="00E06D8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B26718" w:rsidRDefault="00B26718" w:rsidP="00E06D8D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B26718" w:rsidRPr="00B26718" w:rsidRDefault="00B26718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26718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B26718" w:rsidRDefault="00B26718" w:rsidP="00E06D8D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B26718" w:rsidRDefault="00B26718" w:rsidP="00E06D8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B26718" w:rsidRDefault="00B26718" w:rsidP="00E06D8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B26718" w:rsidRPr="007A20E0" w:rsidRDefault="00B26718" w:rsidP="00E06D8D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7A20E0">
        <w:rPr>
          <w:rFonts w:ascii="Arial" w:eastAsia="Arial Unicode MS" w:hAnsi="Arial" w:cs="Arial"/>
          <w:sz w:val="20"/>
          <w:szCs w:val="20"/>
        </w:rPr>
        <w:t>Dopuszczalna masa netto:</w:t>
      </w:r>
    </w:p>
    <w:p w:rsidR="00B26718" w:rsidRPr="007A20E0" w:rsidRDefault="00B26718" w:rsidP="00E06D8D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75</w:t>
      </w:r>
      <w:r w:rsidRPr="007A20E0">
        <w:rPr>
          <w:rFonts w:ascii="Arial" w:eastAsia="Arial Unicode MS" w:hAnsi="Arial" w:cs="Arial"/>
          <w:sz w:val="20"/>
          <w:szCs w:val="20"/>
        </w:rPr>
        <w:t xml:space="preserve"> g</w:t>
      </w:r>
    </w:p>
    <w:p w:rsidR="00B26718" w:rsidRPr="007A20E0" w:rsidRDefault="00B26718" w:rsidP="00E06D8D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120 g</w:t>
      </w:r>
    </w:p>
    <w:p w:rsidR="00B26718" w:rsidRPr="007A20E0" w:rsidRDefault="00B26718" w:rsidP="00E06D8D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180 g.</w:t>
      </w:r>
    </w:p>
    <w:p w:rsidR="00B26718" w:rsidRPr="00B26718" w:rsidRDefault="00B26718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26718">
        <w:rPr>
          <w:rFonts w:ascii="Arial" w:hAnsi="Arial" w:cs="Arial"/>
          <w:b/>
        </w:rPr>
        <w:t>4 Trwałość</w:t>
      </w:r>
    </w:p>
    <w:p w:rsidR="00B26718" w:rsidRPr="0034180F" w:rsidRDefault="00B26718" w:rsidP="00E06D8D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 xml:space="preserve">Okres przydatności do spożycia deklarowany przez producenta powinien wynosić nie mniej niż </w:t>
      </w:r>
      <w:r>
        <w:rPr>
          <w:rFonts w:ascii="Arial" w:hAnsi="Arial" w:cs="Arial"/>
          <w:sz w:val="20"/>
          <w:szCs w:val="20"/>
        </w:rPr>
        <w:t xml:space="preserve">10 </w:t>
      </w:r>
      <w:r w:rsidRPr="00283F20">
        <w:rPr>
          <w:rFonts w:ascii="Arial" w:hAnsi="Arial" w:cs="Arial"/>
          <w:sz w:val="20"/>
          <w:szCs w:val="20"/>
        </w:rPr>
        <w:t xml:space="preserve">dni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B26718" w:rsidRPr="00B26718" w:rsidRDefault="00B26718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26718">
        <w:rPr>
          <w:rFonts w:ascii="Arial" w:hAnsi="Arial" w:cs="Arial"/>
          <w:b/>
        </w:rPr>
        <w:t>5 Metody badań</w:t>
      </w:r>
    </w:p>
    <w:p w:rsidR="00B26718" w:rsidRPr="00B26718" w:rsidRDefault="00B26718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26718">
        <w:rPr>
          <w:rFonts w:ascii="Arial" w:hAnsi="Arial" w:cs="Arial"/>
          <w:b/>
        </w:rPr>
        <w:t>5.1 Sprawdzenie znakowania i stanu opakowania</w:t>
      </w:r>
    </w:p>
    <w:p w:rsidR="00B26718" w:rsidRPr="00B26718" w:rsidRDefault="00B26718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26718">
        <w:rPr>
          <w:rFonts w:ascii="Arial" w:hAnsi="Arial" w:cs="Arial"/>
        </w:rPr>
        <w:t>Wykonać metodą wizualną na zgodność z pkt. 6.1 i 6.2.</w:t>
      </w:r>
    </w:p>
    <w:p w:rsidR="00B26718" w:rsidRPr="00B26718" w:rsidRDefault="00B26718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26718">
        <w:rPr>
          <w:rFonts w:ascii="Arial" w:hAnsi="Arial" w:cs="Arial"/>
          <w:b/>
        </w:rPr>
        <w:t xml:space="preserve">5.2 Oznaczanie cech organoleptycznych </w:t>
      </w:r>
    </w:p>
    <w:p w:rsidR="00B26718" w:rsidRPr="00B26718" w:rsidRDefault="00B26718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26718">
        <w:rPr>
          <w:rFonts w:ascii="Arial" w:hAnsi="Arial" w:cs="Arial"/>
        </w:rPr>
        <w:t>Wykonać organoleptycznie na zgodność z wymaganiami podanymi w Tablicy 1.</w:t>
      </w:r>
    </w:p>
    <w:p w:rsidR="00B26718" w:rsidRPr="00B26718" w:rsidRDefault="00B26718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26718">
        <w:rPr>
          <w:rFonts w:ascii="Arial" w:hAnsi="Arial" w:cs="Arial"/>
          <w:b/>
        </w:rPr>
        <w:t xml:space="preserve">5.3 Oznaczanie cech chemicznych </w:t>
      </w:r>
    </w:p>
    <w:p w:rsidR="00B26718" w:rsidRPr="00B26718" w:rsidRDefault="00B26718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26718">
        <w:rPr>
          <w:rFonts w:ascii="Arial" w:hAnsi="Arial" w:cs="Arial"/>
        </w:rPr>
        <w:t>Według norm podanych w Tablicy 2.</w:t>
      </w:r>
    </w:p>
    <w:p w:rsidR="00B26718" w:rsidRPr="00B26718" w:rsidRDefault="00B26718" w:rsidP="00E06D8D">
      <w:pPr>
        <w:pStyle w:val="E-1"/>
        <w:spacing w:line="360" w:lineRule="auto"/>
        <w:rPr>
          <w:rFonts w:ascii="Arial" w:hAnsi="Arial" w:cs="Arial"/>
        </w:rPr>
      </w:pPr>
      <w:r w:rsidRPr="00B26718">
        <w:rPr>
          <w:rFonts w:ascii="Arial" w:hAnsi="Arial" w:cs="Arial"/>
          <w:b/>
        </w:rPr>
        <w:t xml:space="preserve">6 Pakowanie, znakowanie, przechowywanie </w:t>
      </w:r>
    </w:p>
    <w:p w:rsidR="00B26718" w:rsidRPr="00B26718" w:rsidRDefault="00B26718" w:rsidP="00E06D8D">
      <w:pPr>
        <w:pStyle w:val="E-1"/>
        <w:spacing w:line="360" w:lineRule="auto"/>
        <w:rPr>
          <w:rFonts w:ascii="Arial" w:hAnsi="Arial" w:cs="Arial"/>
          <w:b/>
        </w:rPr>
      </w:pPr>
      <w:r w:rsidRPr="00B26718">
        <w:rPr>
          <w:rFonts w:ascii="Arial" w:hAnsi="Arial" w:cs="Arial"/>
          <w:b/>
        </w:rPr>
        <w:t>6.1 Pakowanie</w:t>
      </w:r>
    </w:p>
    <w:p w:rsidR="00B26718" w:rsidRPr="00B26718" w:rsidRDefault="00B26718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26718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B26718" w:rsidRDefault="00B26718" w:rsidP="00E06D8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 żywnością.</w:t>
      </w:r>
    </w:p>
    <w:p w:rsidR="00B26718" w:rsidRDefault="00B26718" w:rsidP="00E06D8D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B26718" w:rsidRPr="00B26718" w:rsidRDefault="00B26718" w:rsidP="00E06D8D">
      <w:pPr>
        <w:pStyle w:val="E-1"/>
        <w:spacing w:line="360" w:lineRule="auto"/>
        <w:rPr>
          <w:rFonts w:ascii="Arial" w:hAnsi="Arial" w:cs="Arial"/>
        </w:rPr>
      </w:pPr>
      <w:r w:rsidRPr="00B26718">
        <w:rPr>
          <w:rFonts w:ascii="Arial" w:hAnsi="Arial" w:cs="Arial"/>
          <w:b/>
        </w:rPr>
        <w:t>6.2 Znakowanie</w:t>
      </w:r>
    </w:p>
    <w:p w:rsidR="00B26718" w:rsidRPr="00EF3B41" w:rsidRDefault="00B26718" w:rsidP="00E06D8D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B26718" w:rsidRPr="00B26718" w:rsidRDefault="00B26718" w:rsidP="00E06D8D">
      <w:pPr>
        <w:pStyle w:val="E-1"/>
        <w:spacing w:line="360" w:lineRule="auto"/>
        <w:rPr>
          <w:rFonts w:ascii="Arial" w:hAnsi="Arial" w:cs="Arial"/>
          <w:b/>
        </w:rPr>
      </w:pPr>
      <w:r w:rsidRPr="00B26718">
        <w:rPr>
          <w:rFonts w:ascii="Arial" w:hAnsi="Arial" w:cs="Arial"/>
          <w:b/>
        </w:rPr>
        <w:t>6.3 Przechowywanie</w:t>
      </w:r>
    </w:p>
    <w:p w:rsidR="00B26718" w:rsidRDefault="00B26718" w:rsidP="00E06D8D">
      <w:pPr>
        <w:pStyle w:val="E-1"/>
        <w:spacing w:line="360" w:lineRule="auto"/>
      </w:pPr>
      <w:r w:rsidRPr="00B26718">
        <w:rPr>
          <w:rFonts w:ascii="Arial" w:hAnsi="Arial" w:cs="Arial"/>
        </w:rPr>
        <w:lastRenderedPageBreak/>
        <w:t>Przechowywać zgodnie z zaleceniami producenta.</w:t>
      </w:r>
    </w:p>
    <w:p w:rsidR="00B26718" w:rsidRDefault="00B26718" w:rsidP="006B25FA">
      <w:pPr>
        <w:pStyle w:val="E-1"/>
        <w:spacing w:line="360" w:lineRule="auto"/>
      </w:pPr>
    </w:p>
    <w:p w:rsidR="00E06D8D" w:rsidRDefault="00E06D8D" w:rsidP="00D32A33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</w:p>
    <w:p w:rsidR="00B26718" w:rsidRPr="00D32A33" w:rsidRDefault="00B26718" w:rsidP="00D32A33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D32A33">
        <w:rPr>
          <w:rFonts w:ascii="Arial" w:hAnsi="Arial" w:cs="Arial"/>
          <w:b/>
          <w:caps/>
          <w:sz w:val="40"/>
          <w:szCs w:val="40"/>
        </w:rPr>
        <w:t>Serek Twarogowy ziarnisty z owocami</w:t>
      </w:r>
    </w:p>
    <w:p w:rsidR="00B26718" w:rsidRPr="00B26718" w:rsidRDefault="00B26718" w:rsidP="00E06D8D">
      <w:pPr>
        <w:pStyle w:val="E-1"/>
        <w:spacing w:line="360" w:lineRule="auto"/>
        <w:rPr>
          <w:rFonts w:ascii="Arial" w:hAnsi="Arial" w:cs="Arial"/>
          <w:b/>
        </w:rPr>
      </w:pPr>
      <w:r w:rsidRPr="00B26718">
        <w:rPr>
          <w:rFonts w:ascii="Arial" w:hAnsi="Arial" w:cs="Arial"/>
          <w:b/>
        </w:rPr>
        <w:t>1 Wstęp</w:t>
      </w:r>
    </w:p>
    <w:p w:rsidR="00B26718" w:rsidRPr="00B26718" w:rsidRDefault="00E06D8D" w:rsidP="00E06D8D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B26718" w:rsidRPr="00B26718">
        <w:rPr>
          <w:rFonts w:ascii="Arial" w:hAnsi="Arial" w:cs="Arial"/>
          <w:b/>
        </w:rPr>
        <w:t xml:space="preserve">Zakres </w:t>
      </w:r>
    </w:p>
    <w:p w:rsidR="00B26718" w:rsidRPr="00B26718" w:rsidRDefault="00B26718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26718">
        <w:rPr>
          <w:rFonts w:ascii="Arial" w:hAnsi="Arial" w:cs="Arial"/>
        </w:rPr>
        <w:t>Niniejszymi minimalnymi wymaganiami jakościowymi objęto wymagania, metody badań oraz warunki przechowywania i pakowania serka twarogowego ziarnistego z owocami.</w:t>
      </w:r>
    </w:p>
    <w:p w:rsidR="00B26718" w:rsidRPr="00B26718" w:rsidRDefault="00B26718" w:rsidP="00E06D8D">
      <w:pPr>
        <w:pStyle w:val="E-1"/>
        <w:jc w:val="both"/>
        <w:rPr>
          <w:rFonts w:ascii="Arial" w:hAnsi="Arial" w:cs="Arial"/>
        </w:rPr>
      </w:pPr>
    </w:p>
    <w:p w:rsidR="00B26718" w:rsidRPr="00B26718" w:rsidRDefault="00B26718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26718">
        <w:rPr>
          <w:rFonts w:ascii="Arial" w:hAnsi="Arial" w:cs="Arial"/>
        </w:rPr>
        <w:t>Postanowienia minimalnych wymagań jakościowych wykorzystywane są podczas produkcji i obrotu handlowego serka twarogowego ziarnistego z owocami przeznaczonego dla odbiorcy.</w:t>
      </w:r>
    </w:p>
    <w:p w:rsidR="00B26718" w:rsidRPr="00B26718" w:rsidRDefault="00E06D8D" w:rsidP="00E06D8D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B26718" w:rsidRPr="00B26718">
        <w:rPr>
          <w:rFonts w:ascii="Arial" w:hAnsi="Arial" w:cs="Arial"/>
          <w:b/>
          <w:bCs/>
        </w:rPr>
        <w:t>Dokumenty powołane</w:t>
      </w:r>
    </w:p>
    <w:p w:rsidR="00B26718" w:rsidRPr="00B26718" w:rsidRDefault="00B26718" w:rsidP="00E06D8D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B26718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B26718" w:rsidRDefault="00B26718" w:rsidP="00E06D8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PN-EN ISO 23319 Sery, produkty z serów topionych, kazeiny i kazeiniany. Oznaczanie zawartości tłuszczu. Metoda grawimetryczna </w:t>
      </w:r>
    </w:p>
    <w:p w:rsidR="00B26718" w:rsidRPr="00163158" w:rsidRDefault="00B26718" w:rsidP="00E06D8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5943 Sery i przetwory topione z serów. Oznaczanie zawartości chlorku. Metoda miareczkowania potencjometrycznego</w:t>
      </w:r>
    </w:p>
    <w:p w:rsidR="00B26718" w:rsidRPr="0034180F" w:rsidRDefault="00B26718" w:rsidP="00E06D8D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B26718" w:rsidRPr="0034180F" w:rsidRDefault="00B26718" w:rsidP="00E06D8D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Serek twarogowy ziarnisty z owocami</w:t>
      </w:r>
    </w:p>
    <w:p w:rsidR="00B26718" w:rsidRPr="00360C3C" w:rsidRDefault="00B26718" w:rsidP="00E06D8D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Ser twarogowy ziarnisty, półtłusty, kwasowo-podpuszczkowy, termizowany z dodatkiem śmietanki i soli, wyprodukowany z odtłuszczonego mleka pasteryzowanego z dodatkiem pasteryzowanej śmietanki przez odpowiednią obróbkę skrzepu uzyskanego przez dodatek zakwasu czystych kultur mleczarskich lub zakwasu czystych kultur mleczarskich i podpuszczki, pakowany w dwukomorowe wytłoczki zawierające co najmniej 120g serka i 30g wsadu owocowego. Zawartość owoców w serku co najmniej 7%.</w:t>
      </w:r>
    </w:p>
    <w:p w:rsidR="00B26718" w:rsidRPr="00B26718" w:rsidRDefault="00B26718" w:rsidP="00E06D8D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B26718">
        <w:rPr>
          <w:rFonts w:ascii="Arial" w:hAnsi="Arial" w:cs="Arial"/>
          <w:b/>
          <w:bCs/>
        </w:rPr>
        <w:t>2 Wymagania</w:t>
      </w:r>
    </w:p>
    <w:p w:rsidR="00B26718" w:rsidRDefault="00B26718" w:rsidP="00E06D8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B26718" w:rsidRDefault="00B26718" w:rsidP="00E06D8D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B26718" w:rsidRPr="00133CB7" w:rsidRDefault="00B26718" w:rsidP="00E06D8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B26718" w:rsidRPr="00E06D8D" w:rsidRDefault="00E06D8D" w:rsidP="00E06D8D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B26718" w:rsidRPr="002C3EC8" w:rsidRDefault="00B26718" w:rsidP="00E06D8D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360"/>
        <w:gridCol w:w="6268"/>
      </w:tblGrid>
      <w:tr w:rsidR="00B26718" w:rsidRPr="002C3EC8" w:rsidTr="00B874D4">
        <w:trPr>
          <w:trHeight w:val="450"/>
          <w:jc w:val="center"/>
        </w:trPr>
        <w:tc>
          <w:tcPr>
            <w:tcW w:w="0" w:type="auto"/>
            <w:vAlign w:val="center"/>
          </w:tcPr>
          <w:p w:rsidR="00B26718" w:rsidRPr="002C3EC8" w:rsidRDefault="00B26718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360" w:type="dxa"/>
            <w:vAlign w:val="center"/>
          </w:tcPr>
          <w:p w:rsidR="00B26718" w:rsidRPr="002C3EC8" w:rsidRDefault="00B26718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268" w:type="dxa"/>
            <w:vAlign w:val="center"/>
          </w:tcPr>
          <w:p w:rsidR="00B26718" w:rsidRPr="002C3EC8" w:rsidRDefault="00B26718" w:rsidP="00E06D8D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B26718" w:rsidRPr="002C3EC8" w:rsidTr="00B874D4">
        <w:trPr>
          <w:cantSplit/>
          <w:trHeight w:val="181"/>
          <w:jc w:val="center"/>
        </w:trPr>
        <w:tc>
          <w:tcPr>
            <w:tcW w:w="0" w:type="auto"/>
          </w:tcPr>
          <w:p w:rsidR="00B26718" w:rsidRPr="002C3EC8" w:rsidRDefault="00B26718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60" w:type="dxa"/>
          </w:tcPr>
          <w:p w:rsidR="00B26718" w:rsidRDefault="00B26718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6268" w:type="dxa"/>
            <w:tcBorders>
              <w:bottom w:val="single" w:sz="6" w:space="0" w:color="auto"/>
            </w:tcBorders>
          </w:tcPr>
          <w:p w:rsidR="00B26718" w:rsidRDefault="00B26718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Serka - ziarna miękkie, nieregularne, o w miarę wyrównanej wielkości (3-12mm), zanurzone w śmietance, niedopuszczalna zbyt duża ilość bardzo drobnych ziaren;</w:t>
            </w:r>
          </w:p>
          <w:p w:rsidR="00B26718" w:rsidRDefault="00B26718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Wsadu owocowego – lekko zżelowana masa z ewentualnymi kawałkami owoców</w:t>
            </w:r>
          </w:p>
        </w:tc>
      </w:tr>
      <w:tr w:rsidR="00B26718" w:rsidRPr="002C3EC8" w:rsidTr="00B874D4">
        <w:trPr>
          <w:cantSplit/>
          <w:trHeight w:val="90"/>
          <w:jc w:val="center"/>
        </w:trPr>
        <w:tc>
          <w:tcPr>
            <w:tcW w:w="0" w:type="auto"/>
          </w:tcPr>
          <w:p w:rsidR="00B26718" w:rsidRPr="002C3EC8" w:rsidRDefault="00B26718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60" w:type="dxa"/>
          </w:tcPr>
          <w:p w:rsidR="00B26718" w:rsidRPr="002C3EC8" w:rsidRDefault="00B26718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6268" w:type="dxa"/>
            <w:tcBorders>
              <w:top w:val="single" w:sz="6" w:space="0" w:color="auto"/>
              <w:bottom w:val="single" w:sz="6" w:space="0" w:color="auto"/>
            </w:tcBorders>
          </w:tcPr>
          <w:p w:rsidR="00B26718" w:rsidRDefault="00B26718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Serka- biała do lekko kremowej, jednolita w całej masie</w:t>
            </w:r>
          </w:p>
          <w:p w:rsidR="00B26718" w:rsidRPr="002C3EC8" w:rsidRDefault="00B26718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Wsadu owocowego - charakterystyczna dla użytych owoców</w:t>
            </w:r>
          </w:p>
        </w:tc>
      </w:tr>
      <w:tr w:rsidR="00B26718" w:rsidRPr="002C3EC8" w:rsidTr="00B874D4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6718" w:rsidRDefault="00B26718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360" w:type="dxa"/>
            <w:tcBorders>
              <w:bottom w:val="single" w:sz="4" w:space="0" w:color="auto"/>
            </w:tcBorders>
          </w:tcPr>
          <w:p w:rsidR="00B26718" w:rsidRDefault="00B26718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</w:t>
            </w:r>
            <w:r w:rsidRPr="002C3EC8">
              <w:rPr>
                <w:rFonts w:ascii="Arial" w:hAnsi="Arial" w:cs="Arial"/>
                <w:sz w:val="18"/>
                <w:szCs w:val="18"/>
              </w:rPr>
              <w:t>apach</w:t>
            </w:r>
          </w:p>
        </w:tc>
        <w:tc>
          <w:tcPr>
            <w:tcW w:w="6268" w:type="dxa"/>
            <w:tcBorders>
              <w:top w:val="single" w:sz="6" w:space="0" w:color="auto"/>
              <w:bottom w:val="single" w:sz="4" w:space="0" w:color="auto"/>
            </w:tcBorders>
          </w:tcPr>
          <w:p w:rsidR="00B26718" w:rsidRDefault="00B26718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Serka - śmietankowy, dopuszczalny lekko kwaśny, lekko słony, czysty, łagodny, lekki posmak pasteryzacji</w:t>
            </w:r>
          </w:p>
          <w:p w:rsidR="00B26718" w:rsidRDefault="00B26718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Wsadu owocowego – charakterystyczny dla użytych owoców</w:t>
            </w:r>
          </w:p>
        </w:tc>
      </w:tr>
    </w:tbl>
    <w:p w:rsidR="00B26718" w:rsidRDefault="00B26718" w:rsidP="00E06D8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lastRenderedPageBreak/>
        <w:t>2.3 Wymagania chemiczne</w:t>
      </w:r>
    </w:p>
    <w:p w:rsidR="00B26718" w:rsidRDefault="00B26718" w:rsidP="00E06D8D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E06D8D" w:rsidRDefault="00E06D8D" w:rsidP="00E06D8D">
      <w:pPr>
        <w:pStyle w:val="Nagwek6"/>
        <w:spacing w:before="0" w:after="0"/>
        <w:jc w:val="center"/>
        <w:rPr>
          <w:rFonts w:ascii="Arial" w:hAnsi="Arial" w:cs="Arial"/>
          <w:sz w:val="18"/>
        </w:rPr>
      </w:pPr>
    </w:p>
    <w:p w:rsidR="00E06D8D" w:rsidRDefault="00E06D8D" w:rsidP="00E06D8D">
      <w:pPr>
        <w:pStyle w:val="Nagwek6"/>
        <w:spacing w:before="0" w:after="0"/>
        <w:jc w:val="center"/>
        <w:rPr>
          <w:rFonts w:ascii="Arial" w:hAnsi="Arial" w:cs="Arial"/>
          <w:sz w:val="18"/>
        </w:rPr>
      </w:pPr>
    </w:p>
    <w:p w:rsidR="00E06D8D" w:rsidRDefault="00E06D8D" w:rsidP="00E06D8D">
      <w:pPr>
        <w:pStyle w:val="Nagwek6"/>
        <w:spacing w:before="0" w:after="0"/>
        <w:jc w:val="center"/>
        <w:rPr>
          <w:rFonts w:ascii="Arial" w:hAnsi="Arial" w:cs="Arial"/>
          <w:sz w:val="18"/>
        </w:rPr>
      </w:pPr>
    </w:p>
    <w:p w:rsidR="00E06D8D" w:rsidRDefault="00E06D8D" w:rsidP="00E06D8D">
      <w:pPr>
        <w:pStyle w:val="Nagwek6"/>
        <w:spacing w:before="0" w:after="0"/>
        <w:jc w:val="center"/>
        <w:rPr>
          <w:rFonts w:ascii="Arial" w:hAnsi="Arial" w:cs="Arial"/>
          <w:sz w:val="18"/>
        </w:rPr>
      </w:pPr>
    </w:p>
    <w:p w:rsidR="00B26718" w:rsidRPr="00FB5740" w:rsidRDefault="00B26718" w:rsidP="00E06D8D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B26718" w:rsidTr="00B874D4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718" w:rsidRDefault="00B26718" w:rsidP="00E06D8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718" w:rsidRDefault="00B26718" w:rsidP="00E06D8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718" w:rsidRDefault="00B26718" w:rsidP="00E06D8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718" w:rsidRDefault="00B26718" w:rsidP="00E06D8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B26718" w:rsidRPr="000953F9" w:rsidTr="00B874D4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718" w:rsidRPr="00D73FBC" w:rsidRDefault="00B26718" w:rsidP="00E06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718" w:rsidRPr="00D73FBC" w:rsidRDefault="00B26718" w:rsidP="00E06D8D">
            <w:pPr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Zawartość tłusz</w:t>
            </w:r>
            <w:r>
              <w:rPr>
                <w:rFonts w:ascii="Arial" w:hAnsi="Arial" w:cs="Arial"/>
                <w:sz w:val="18"/>
                <w:szCs w:val="18"/>
              </w:rPr>
              <w:t xml:space="preserve">czu, %(m/m) 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718" w:rsidRPr="00D73FBC" w:rsidRDefault="00B26718" w:rsidP="00E06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4,0 - 5,0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6718" w:rsidRPr="00D27B99" w:rsidRDefault="00B26718" w:rsidP="00E06D8D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</w:tc>
      </w:tr>
      <w:tr w:rsidR="00B26718" w:rsidRPr="00BD233A" w:rsidTr="00B874D4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B26718" w:rsidRPr="00D73FBC" w:rsidRDefault="00B26718" w:rsidP="00E06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B26718" w:rsidRPr="00D73FBC" w:rsidRDefault="00B26718" w:rsidP="00E06D8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chlorku sodu,</w:t>
            </w:r>
            <w:r>
              <w:rPr>
                <w:rFonts w:ascii="Arial" w:hAnsi="Arial" w:cs="Arial"/>
                <w:sz w:val="18"/>
              </w:rPr>
              <w:t xml:space="preserve"> %(m/m), nie więcej 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B26718" w:rsidRDefault="00B26718" w:rsidP="00E06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26718" w:rsidRPr="00EE19C0" w:rsidRDefault="00B26718" w:rsidP="00E06D8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32A3B">
              <w:rPr>
                <w:rFonts w:ascii="Arial" w:hAnsi="Arial" w:cs="Arial"/>
                <w:bCs/>
                <w:sz w:val="18"/>
                <w:szCs w:val="18"/>
              </w:rPr>
              <w:t>PN-EN ISO 5943</w:t>
            </w:r>
          </w:p>
        </w:tc>
      </w:tr>
    </w:tbl>
    <w:p w:rsidR="00B26718" w:rsidRPr="00133CB7" w:rsidRDefault="00B26718" w:rsidP="00E06D8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B26718" w:rsidRDefault="00B26718" w:rsidP="00E06D8D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B26718" w:rsidRPr="00B26718" w:rsidRDefault="00B26718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26718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B26718" w:rsidRDefault="00B26718" w:rsidP="00E06D8D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B26718" w:rsidRPr="003F3B0C" w:rsidRDefault="00B26718" w:rsidP="00E06D8D">
      <w:pPr>
        <w:widowControl w:val="0"/>
        <w:suppressAutoHyphens/>
        <w:spacing w:line="360" w:lineRule="auto"/>
        <w:jc w:val="both"/>
        <w:rPr>
          <w:rFonts w:ascii="Arial" w:eastAsia="Lucida Sans Unicode" w:hAnsi="Arial" w:cs="Arial"/>
          <w:kern w:val="2"/>
          <w:sz w:val="20"/>
          <w:szCs w:val="20"/>
          <w:lang w:eastAsia="en-US"/>
        </w:rPr>
      </w:pPr>
      <w:r w:rsidRPr="003F3B0C">
        <w:rPr>
          <w:rFonts w:ascii="Arial" w:eastAsia="Lucida Sans Unicode" w:hAnsi="Arial" w:cs="Arial"/>
          <w:kern w:val="2"/>
          <w:sz w:val="20"/>
          <w:szCs w:val="20"/>
          <w:lang w:eastAsia="en-US"/>
        </w:rPr>
        <w:t>Masa netto powinna być zgodna z deklaracją producenta.</w:t>
      </w:r>
    </w:p>
    <w:p w:rsidR="00B26718" w:rsidRPr="003F3B0C" w:rsidRDefault="00B26718" w:rsidP="00E06D8D">
      <w:pPr>
        <w:widowControl w:val="0"/>
        <w:suppressAutoHyphens/>
        <w:spacing w:line="360" w:lineRule="auto"/>
        <w:jc w:val="both"/>
        <w:rPr>
          <w:rFonts w:ascii="Arial" w:eastAsia="Lucida Sans Unicode" w:hAnsi="Arial" w:cs="Arial"/>
          <w:kern w:val="2"/>
          <w:sz w:val="20"/>
          <w:lang w:eastAsia="en-US"/>
        </w:rPr>
      </w:pPr>
      <w:r w:rsidRPr="003F3B0C">
        <w:rPr>
          <w:rFonts w:ascii="Arial" w:eastAsia="Lucida Sans Unicode" w:hAnsi="Arial" w:cs="Arial"/>
          <w:kern w:val="2"/>
          <w:sz w:val="20"/>
          <w:szCs w:val="20"/>
          <w:lang w:eastAsia="en-US"/>
        </w:rPr>
        <w:t>Dopuszczalna ujemna wartość błędu masy netto powinna być zgodna z obowiązującym prawem</w:t>
      </w:r>
      <w:r w:rsidRPr="003F3B0C">
        <w:rPr>
          <w:rFonts w:ascii="Arial" w:eastAsia="Lucida Sans Unicode" w:hAnsi="Arial" w:cs="Arial"/>
          <w:kern w:val="2"/>
          <w:sz w:val="20"/>
          <w:lang w:eastAsia="en-US"/>
        </w:rPr>
        <w:t>.</w:t>
      </w:r>
    </w:p>
    <w:p w:rsidR="00B26718" w:rsidRPr="003F3B0C" w:rsidRDefault="00B26718" w:rsidP="00E06D8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F3B0C">
        <w:rPr>
          <w:rFonts w:ascii="Arial" w:hAnsi="Arial" w:cs="Arial"/>
          <w:sz w:val="20"/>
          <w:szCs w:val="20"/>
        </w:rPr>
        <w:t>Dopuszczalna masa netto:</w:t>
      </w:r>
    </w:p>
    <w:p w:rsidR="00B26718" w:rsidRPr="006105D2" w:rsidRDefault="00B26718" w:rsidP="00E06D8D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</w:t>
      </w:r>
      <w:r w:rsidRPr="003F3B0C">
        <w:rPr>
          <w:rFonts w:ascii="Arial" w:eastAsia="Arial Unicode MS" w:hAnsi="Arial" w:cs="Arial"/>
          <w:sz w:val="20"/>
          <w:szCs w:val="20"/>
        </w:rPr>
        <w:t>0g</w:t>
      </w:r>
      <w:r>
        <w:rPr>
          <w:rFonts w:ascii="Arial" w:eastAsia="Arial Unicode MS" w:hAnsi="Arial" w:cs="Arial"/>
          <w:sz w:val="20"/>
          <w:szCs w:val="20"/>
        </w:rPr>
        <w:t>.</w:t>
      </w:r>
    </w:p>
    <w:p w:rsidR="00B26718" w:rsidRPr="00B26718" w:rsidRDefault="00B26718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26718">
        <w:rPr>
          <w:rFonts w:ascii="Arial" w:hAnsi="Arial" w:cs="Arial"/>
          <w:b/>
        </w:rPr>
        <w:t>4Trwałość</w:t>
      </w:r>
    </w:p>
    <w:p w:rsidR="00B26718" w:rsidRPr="0034180F" w:rsidRDefault="00B26718" w:rsidP="00E06D8D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</w:t>
      </w:r>
      <w:r w:rsidRPr="00283F20">
        <w:rPr>
          <w:rFonts w:ascii="Arial" w:hAnsi="Arial" w:cs="Arial"/>
          <w:sz w:val="20"/>
          <w:szCs w:val="20"/>
        </w:rPr>
        <w:t xml:space="preserve">deklarowany przez producenta powinien wynosić nie mniej niż </w:t>
      </w:r>
      <w:r>
        <w:rPr>
          <w:rFonts w:ascii="Arial" w:hAnsi="Arial" w:cs="Arial"/>
          <w:sz w:val="20"/>
          <w:szCs w:val="20"/>
        </w:rPr>
        <w:t>10</w:t>
      </w:r>
      <w:r w:rsidRPr="00283F20">
        <w:rPr>
          <w:rFonts w:ascii="Arial" w:hAnsi="Arial" w:cs="Arial"/>
          <w:sz w:val="20"/>
          <w:szCs w:val="20"/>
        </w:rPr>
        <w:t xml:space="preserve"> dni 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B26718" w:rsidRPr="00B26718" w:rsidRDefault="00B26718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26718">
        <w:rPr>
          <w:rFonts w:ascii="Arial" w:hAnsi="Arial" w:cs="Arial"/>
          <w:b/>
        </w:rPr>
        <w:t>5. Metody badań</w:t>
      </w:r>
    </w:p>
    <w:p w:rsidR="00B26718" w:rsidRPr="00B26718" w:rsidRDefault="00B26718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26718">
        <w:rPr>
          <w:rFonts w:ascii="Arial" w:hAnsi="Arial" w:cs="Arial"/>
          <w:b/>
        </w:rPr>
        <w:t>5.1 Sprawdzenie znakowania i stanu opakowania</w:t>
      </w:r>
    </w:p>
    <w:p w:rsidR="00B26718" w:rsidRPr="00B26718" w:rsidRDefault="00B26718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26718">
        <w:rPr>
          <w:rFonts w:ascii="Arial" w:hAnsi="Arial" w:cs="Arial"/>
        </w:rPr>
        <w:t>Wykonać metodą wizualną na zgodność z pkt. 6.1 i 6.2.</w:t>
      </w:r>
    </w:p>
    <w:p w:rsidR="00B26718" w:rsidRPr="00B26718" w:rsidRDefault="00B26718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26718">
        <w:rPr>
          <w:rFonts w:ascii="Arial" w:hAnsi="Arial" w:cs="Arial"/>
          <w:b/>
        </w:rPr>
        <w:t xml:space="preserve">5.2 Oznaczanie cech organoleptycznych </w:t>
      </w:r>
    </w:p>
    <w:p w:rsidR="00B26718" w:rsidRPr="00B26718" w:rsidRDefault="00B26718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26718">
        <w:rPr>
          <w:rFonts w:ascii="Arial" w:hAnsi="Arial" w:cs="Arial"/>
        </w:rPr>
        <w:t>Wykonać organoleptycznie w temperaturze pokojowej na zgodność z wymaganiami podanymi w Tablicy 1.</w:t>
      </w:r>
    </w:p>
    <w:p w:rsidR="00B26718" w:rsidRPr="00B26718" w:rsidRDefault="00B26718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26718">
        <w:rPr>
          <w:rFonts w:ascii="Arial" w:hAnsi="Arial" w:cs="Arial"/>
          <w:b/>
        </w:rPr>
        <w:t xml:space="preserve">5.3 Oznaczanie cech chemicznych </w:t>
      </w:r>
    </w:p>
    <w:p w:rsidR="00B26718" w:rsidRPr="00B26718" w:rsidRDefault="00B26718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26718">
        <w:rPr>
          <w:rFonts w:ascii="Arial" w:hAnsi="Arial" w:cs="Arial"/>
        </w:rPr>
        <w:t>Według norm podanych w Tablicy 2.</w:t>
      </w:r>
    </w:p>
    <w:p w:rsidR="00B26718" w:rsidRPr="00B26718" w:rsidRDefault="00B26718" w:rsidP="00E06D8D">
      <w:pPr>
        <w:pStyle w:val="E-1"/>
        <w:spacing w:line="360" w:lineRule="auto"/>
        <w:rPr>
          <w:rFonts w:ascii="Arial" w:hAnsi="Arial" w:cs="Arial"/>
        </w:rPr>
      </w:pPr>
      <w:r w:rsidRPr="00B26718">
        <w:rPr>
          <w:rFonts w:ascii="Arial" w:hAnsi="Arial" w:cs="Arial"/>
          <w:b/>
        </w:rPr>
        <w:t xml:space="preserve">6 Pakowanie, znakowanie, przechowywanie </w:t>
      </w:r>
    </w:p>
    <w:p w:rsidR="00B26718" w:rsidRPr="00B26718" w:rsidRDefault="00B26718" w:rsidP="00E06D8D">
      <w:pPr>
        <w:pStyle w:val="E-1"/>
        <w:spacing w:line="360" w:lineRule="auto"/>
        <w:rPr>
          <w:rFonts w:ascii="Arial" w:hAnsi="Arial" w:cs="Arial"/>
          <w:b/>
        </w:rPr>
      </w:pPr>
      <w:r w:rsidRPr="00B26718">
        <w:rPr>
          <w:rFonts w:ascii="Arial" w:hAnsi="Arial" w:cs="Arial"/>
          <w:b/>
        </w:rPr>
        <w:t>6.1 Pakowanie</w:t>
      </w:r>
    </w:p>
    <w:p w:rsidR="00B26718" w:rsidRPr="00B26718" w:rsidRDefault="00B26718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26718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B26718" w:rsidRDefault="00B26718" w:rsidP="00E06D8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B26718" w:rsidRDefault="00B26718" w:rsidP="00E06D8D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B26718" w:rsidRPr="00B26718" w:rsidRDefault="00B26718" w:rsidP="00E06D8D">
      <w:pPr>
        <w:pStyle w:val="E-1"/>
        <w:spacing w:line="360" w:lineRule="auto"/>
        <w:rPr>
          <w:rFonts w:ascii="Arial" w:hAnsi="Arial" w:cs="Arial"/>
        </w:rPr>
      </w:pPr>
      <w:r w:rsidRPr="00B26718">
        <w:rPr>
          <w:rFonts w:ascii="Arial" w:hAnsi="Arial" w:cs="Arial"/>
          <w:b/>
        </w:rPr>
        <w:t>6.2 Znakowanie</w:t>
      </w:r>
    </w:p>
    <w:p w:rsidR="00B26718" w:rsidRPr="00EF3B41" w:rsidRDefault="00B26718" w:rsidP="00E06D8D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B26718" w:rsidRPr="00B26718" w:rsidRDefault="00B26718" w:rsidP="00E06D8D">
      <w:pPr>
        <w:pStyle w:val="E-1"/>
        <w:spacing w:line="360" w:lineRule="auto"/>
        <w:rPr>
          <w:rFonts w:ascii="Arial" w:hAnsi="Arial" w:cs="Arial"/>
          <w:b/>
        </w:rPr>
      </w:pPr>
      <w:r w:rsidRPr="00B26718">
        <w:rPr>
          <w:rFonts w:ascii="Arial" w:hAnsi="Arial" w:cs="Arial"/>
          <w:b/>
        </w:rPr>
        <w:t>6.3 Przechowywanie</w:t>
      </w:r>
    </w:p>
    <w:p w:rsidR="00B26718" w:rsidRDefault="00B26718" w:rsidP="00E06D8D">
      <w:pPr>
        <w:pStyle w:val="E-1"/>
        <w:spacing w:line="360" w:lineRule="auto"/>
        <w:rPr>
          <w:rFonts w:ascii="Arial" w:hAnsi="Arial" w:cs="Arial"/>
        </w:rPr>
      </w:pPr>
      <w:r w:rsidRPr="00B26718">
        <w:rPr>
          <w:rFonts w:ascii="Arial" w:hAnsi="Arial" w:cs="Arial"/>
        </w:rPr>
        <w:t>Przechowywać zgodnie z zaleceniami producenta.</w:t>
      </w:r>
    </w:p>
    <w:p w:rsidR="00B26718" w:rsidRPr="00D32A33" w:rsidRDefault="00B26718" w:rsidP="00D32A33">
      <w:pPr>
        <w:pStyle w:val="E-1"/>
        <w:spacing w:line="360" w:lineRule="auto"/>
        <w:jc w:val="center"/>
        <w:rPr>
          <w:rFonts w:ascii="Arial" w:hAnsi="Arial" w:cs="Arial"/>
          <w:sz w:val="40"/>
          <w:szCs w:val="40"/>
        </w:rPr>
      </w:pPr>
    </w:p>
    <w:p w:rsidR="00E06D8D" w:rsidRDefault="00E06D8D" w:rsidP="00D32A33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</w:p>
    <w:p w:rsidR="00B26718" w:rsidRPr="00D32A33" w:rsidRDefault="00B26718" w:rsidP="00D32A33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D32A33">
        <w:rPr>
          <w:rFonts w:ascii="Arial" w:hAnsi="Arial" w:cs="Arial"/>
          <w:b/>
          <w:caps/>
          <w:sz w:val="40"/>
          <w:szCs w:val="40"/>
        </w:rPr>
        <w:t>Serek Homogenizowany naturalny</w:t>
      </w:r>
    </w:p>
    <w:p w:rsidR="00B26718" w:rsidRPr="00B26718" w:rsidRDefault="00B26718" w:rsidP="00E06D8D">
      <w:pPr>
        <w:pStyle w:val="E-1"/>
        <w:spacing w:line="360" w:lineRule="auto"/>
        <w:rPr>
          <w:rFonts w:ascii="Arial" w:hAnsi="Arial" w:cs="Arial"/>
          <w:b/>
        </w:rPr>
      </w:pPr>
      <w:r w:rsidRPr="00B26718">
        <w:rPr>
          <w:rFonts w:ascii="Arial" w:hAnsi="Arial" w:cs="Arial"/>
          <w:b/>
        </w:rPr>
        <w:t>1 Wstęp</w:t>
      </w:r>
    </w:p>
    <w:p w:rsidR="00B26718" w:rsidRPr="00B26718" w:rsidRDefault="00E06D8D" w:rsidP="00E06D8D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B26718" w:rsidRPr="00B26718">
        <w:rPr>
          <w:rFonts w:ascii="Arial" w:hAnsi="Arial" w:cs="Arial"/>
          <w:b/>
        </w:rPr>
        <w:t xml:space="preserve">Zakres </w:t>
      </w:r>
    </w:p>
    <w:p w:rsidR="00B26718" w:rsidRPr="00B26718" w:rsidRDefault="00B26718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26718">
        <w:rPr>
          <w:rFonts w:ascii="Arial" w:hAnsi="Arial" w:cs="Arial"/>
        </w:rPr>
        <w:t>Niniejszymi minimalnymi wymaganiami jakościowymi objęto wymagania, metody badań oraz warunki przechowywania i pakowania serk</w:t>
      </w:r>
      <w:r w:rsidR="00E06D8D">
        <w:rPr>
          <w:rFonts w:ascii="Arial" w:hAnsi="Arial" w:cs="Arial"/>
        </w:rPr>
        <w:t>a homogenizowanego naturalnego.</w:t>
      </w:r>
    </w:p>
    <w:p w:rsidR="00B26718" w:rsidRPr="00B26718" w:rsidRDefault="00B26718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26718">
        <w:rPr>
          <w:rFonts w:ascii="Arial" w:hAnsi="Arial" w:cs="Arial"/>
        </w:rPr>
        <w:t>Postanowienia minimalnych wymagań jakościowych wykorzystywane są podczas produkcji i obrotu handlowego serka homogenizowanego naturalnego przeznaczonego dla odbiorcy.</w:t>
      </w:r>
    </w:p>
    <w:p w:rsidR="00B26718" w:rsidRPr="00B26718" w:rsidRDefault="00E06D8D" w:rsidP="00E06D8D">
      <w:pPr>
        <w:pStyle w:val="E-1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B26718" w:rsidRPr="00B26718">
        <w:rPr>
          <w:rFonts w:ascii="Arial" w:hAnsi="Arial" w:cs="Arial"/>
          <w:b/>
          <w:bCs/>
        </w:rPr>
        <w:t>Dokumenty powołane</w:t>
      </w:r>
    </w:p>
    <w:p w:rsidR="00B26718" w:rsidRPr="00B26718" w:rsidRDefault="00B26718" w:rsidP="00E06D8D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B26718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B26718" w:rsidRDefault="00B26718" w:rsidP="00E06D8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PN-EN ISO 23319 Sery, produkty z serów topionych, kazeiny i kazeiniany. Oznaczanie zawartości tłuszczu. Metoda grawimetryczna </w:t>
      </w:r>
    </w:p>
    <w:p w:rsidR="00B26718" w:rsidRPr="00282DFB" w:rsidRDefault="00B26718" w:rsidP="00E06D8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531D37">
        <w:rPr>
          <w:rFonts w:ascii="Arial" w:hAnsi="Arial" w:cs="Arial"/>
          <w:bCs/>
          <w:sz w:val="20"/>
          <w:szCs w:val="20"/>
          <w:lang w:val="en-US"/>
        </w:rPr>
        <w:t xml:space="preserve">PN-EN ISO 5534 Sery i sery topione. </w:t>
      </w:r>
      <w:r>
        <w:rPr>
          <w:rFonts w:ascii="Arial" w:hAnsi="Arial" w:cs="Arial"/>
          <w:bCs/>
          <w:sz w:val="20"/>
          <w:szCs w:val="20"/>
        </w:rPr>
        <w:t>Oznaczanie zawartości całkowitej suchej masy (Metoda odwoławcza)</w:t>
      </w:r>
    </w:p>
    <w:p w:rsidR="00B26718" w:rsidRPr="0034180F" w:rsidRDefault="00B26718" w:rsidP="00E06D8D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B26718" w:rsidRPr="00B65FD1" w:rsidRDefault="00B26718" w:rsidP="00E06D8D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417E3">
        <w:rPr>
          <w:rFonts w:ascii="Arial" w:hAnsi="Arial" w:cs="Arial"/>
          <w:b/>
          <w:sz w:val="20"/>
          <w:szCs w:val="20"/>
        </w:rPr>
        <w:t>Serek homogenizowany naturalny</w:t>
      </w:r>
    </w:p>
    <w:p w:rsidR="00B26718" w:rsidRPr="00360C3C" w:rsidRDefault="00B26718" w:rsidP="00E06D8D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8B7238">
        <w:rPr>
          <w:rFonts w:ascii="Arial" w:hAnsi="Arial" w:cs="Arial"/>
          <w:bCs/>
          <w:sz w:val="20"/>
          <w:szCs w:val="20"/>
        </w:rPr>
        <w:t>er</w:t>
      </w:r>
      <w:r>
        <w:rPr>
          <w:rFonts w:ascii="Arial" w:hAnsi="Arial" w:cs="Arial"/>
          <w:bCs/>
          <w:sz w:val="20"/>
          <w:szCs w:val="20"/>
        </w:rPr>
        <w:t>ek</w:t>
      </w:r>
      <w:r w:rsidRPr="008B7238">
        <w:rPr>
          <w:rFonts w:ascii="Arial" w:hAnsi="Arial" w:cs="Arial"/>
          <w:bCs/>
          <w:sz w:val="20"/>
          <w:szCs w:val="20"/>
        </w:rPr>
        <w:t xml:space="preserve"> twarogowy</w:t>
      </w:r>
      <w:r>
        <w:rPr>
          <w:rFonts w:ascii="Arial" w:hAnsi="Arial" w:cs="Arial"/>
          <w:bCs/>
          <w:sz w:val="20"/>
          <w:szCs w:val="20"/>
        </w:rPr>
        <w:t xml:space="preserve"> kwasowo-podpuszczkowy</w:t>
      </w:r>
      <w:r w:rsidRPr="008B7238">
        <w:rPr>
          <w:rFonts w:ascii="Arial" w:hAnsi="Arial" w:cs="Arial"/>
          <w:bCs/>
          <w:sz w:val="20"/>
          <w:szCs w:val="20"/>
        </w:rPr>
        <w:t>,</w:t>
      </w:r>
      <w:r>
        <w:rPr>
          <w:rFonts w:ascii="Arial" w:hAnsi="Arial" w:cs="Arial"/>
          <w:bCs/>
          <w:sz w:val="20"/>
          <w:szCs w:val="20"/>
        </w:rPr>
        <w:t xml:space="preserve"> wyprodukowany z mleka pasteryzowanego metodą wirówkową lub ultrafiltracji,</w:t>
      </w:r>
      <w:r w:rsidRPr="00B65FD1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ukwaszonego za pomocą czystych kultur bakteryjnych, a następnie znormalizowany śmietanką.</w:t>
      </w:r>
    </w:p>
    <w:p w:rsidR="00B26718" w:rsidRPr="00B26718" w:rsidRDefault="00B26718" w:rsidP="00E06D8D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B26718">
        <w:rPr>
          <w:rFonts w:ascii="Arial" w:hAnsi="Arial" w:cs="Arial"/>
          <w:b/>
          <w:bCs/>
        </w:rPr>
        <w:t>2 Wymagania</w:t>
      </w:r>
    </w:p>
    <w:p w:rsidR="00B26718" w:rsidRDefault="00B26718" w:rsidP="00E06D8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B26718" w:rsidRDefault="00B26718" w:rsidP="00E06D8D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B26718" w:rsidRPr="00133CB7" w:rsidRDefault="00B26718" w:rsidP="00E06D8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B26718" w:rsidRDefault="00B26718" w:rsidP="00E06D8D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B26718" w:rsidRPr="002C3EC8" w:rsidRDefault="00B26718" w:rsidP="00E06D8D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360"/>
        <w:gridCol w:w="5828"/>
      </w:tblGrid>
      <w:tr w:rsidR="00B26718" w:rsidRPr="002C3EC8" w:rsidTr="00B874D4">
        <w:trPr>
          <w:trHeight w:val="450"/>
          <w:jc w:val="center"/>
        </w:trPr>
        <w:tc>
          <w:tcPr>
            <w:tcW w:w="0" w:type="auto"/>
            <w:vAlign w:val="center"/>
          </w:tcPr>
          <w:p w:rsidR="00B26718" w:rsidRPr="002C3EC8" w:rsidRDefault="00B26718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360" w:type="dxa"/>
            <w:vAlign w:val="center"/>
          </w:tcPr>
          <w:p w:rsidR="00B26718" w:rsidRPr="002C3EC8" w:rsidRDefault="00B26718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828" w:type="dxa"/>
            <w:vAlign w:val="center"/>
          </w:tcPr>
          <w:p w:rsidR="00B26718" w:rsidRPr="002C3EC8" w:rsidRDefault="00B26718" w:rsidP="00E06D8D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B26718" w:rsidRPr="002C3EC8" w:rsidTr="00B874D4">
        <w:trPr>
          <w:cantSplit/>
          <w:trHeight w:val="137"/>
          <w:jc w:val="center"/>
        </w:trPr>
        <w:tc>
          <w:tcPr>
            <w:tcW w:w="0" w:type="auto"/>
          </w:tcPr>
          <w:p w:rsidR="00B26718" w:rsidRPr="002C3EC8" w:rsidRDefault="00B26718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60" w:type="dxa"/>
          </w:tcPr>
          <w:p w:rsidR="00B26718" w:rsidRPr="002C3EC8" w:rsidRDefault="00B26718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</w:t>
            </w:r>
            <w:r w:rsidRPr="002C3EC8">
              <w:rPr>
                <w:rFonts w:ascii="Arial" w:hAnsi="Arial" w:cs="Arial"/>
                <w:sz w:val="18"/>
                <w:szCs w:val="18"/>
              </w:rPr>
              <w:t>apach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828" w:type="dxa"/>
            <w:tcBorders>
              <w:bottom w:val="single" w:sz="6" w:space="0" w:color="auto"/>
            </w:tcBorders>
          </w:tcPr>
          <w:p w:rsidR="00B26718" w:rsidRPr="002C3EC8" w:rsidRDefault="00B26718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Czysty, łagodny, lekko kwaśny posmak pasteryzacji</w:t>
            </w:r>
          </w:p>
        </w:tc>
      </w:tr>
      <w:tr w:rsidR="00B26718" w:rsidRPr="002C3EC8" w:rsidTr="00B874D4">
        <w:trPr>
          <w:cantSplit/>
          <w:trHeight w:val="341"/>
          <w:jc w:val="center"/>
        </w:trPr>
        <w:tc>
          <w:tcPr>
            <w:tcW w:w="0" w:type="auto"/>
          </w:tcPr>
          <w:p w:rsidR="00B26718" w:rsidRPr="002C3EC8" w:rsidRDefault="00B26718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60" w:type="dxa"/>
          </w:tcPr>
          <w:p w:rsidR="00B26718" w:rsidRDefault="00B26718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5828" w:type="dxa"/>
            <w:tcBorders>
              <w:bottom w:val="single" w:sz="6" w:space="0" w:color="auto"/>
            </w:tcBorders>
          </w:tcPr>
          <w:p w:rsidR="00B26718" w:rsidRDefault="00B26718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Jednolita, pastowata, dopuszcza się lekki wypływ serwatki </w:t>
            </w:r>
          </w:p>
        </w:tc>
      </w:tr>
      <w:tr w:rsidR="00B26718" w:rsidRPr="002C3EC8" w:rsidTr="00B874D4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6718" w:rsidRPr="002C3EC8" w:rsidRDefault="00B26718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360" w:type="dxa"/>
            <w:tcBorders>
              <w:bottom w:val="single" w:sz="4" w:space="0" w:color="auto"/>
            </w:tcBorders>
          </w:tcPr>
          <w:p w:rsidR="00B26718" w:rsidRPr="002C3EC8" w:rsidRDefault="00B26718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5828" w:type="dxa"/>
            <w:tcBorders>
              <w:top w:val="single" w:sz="6" w:space="0" w:color="auto"/>
              <w:bottom w:val="single" w:sz="4" w:space="0" w:color="auto"/>
            </w:tcBorders>
          </w:tcPr>
          <w:p w:rsidR="00B26718" w:rsidRPr="002C3EC8" w:rsidRDefault="00B26718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Biała do lekko kremowej, jednolita w całej masie</w:t>
            </w:r>
          </w:p>
        </w:tc>
      </w:tr>
    </w:tbl>
    <w:p w:rsidR="00B26718" w:rsidRDefault="00B26718" w:rsidP="00E06D8D">
      <w:pPr>
        <w:pStyle w:val="Nagwek11"/>
        <w:spacing w:before="0" w:after="0" w:line="360" w:lineRule="auto"/>
        <w:rPr>
          <w:bCs w:val="0"/>
        </w:rPr>
      </w:pPr>
    </w:p>
    <w:p w:rsidR="00B26718" w:rsidRDefault="00B26718" w:rsidP="00E06D8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B26718" w:rsidRDefault="00B26718" w:rsidP="00E06D8D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B26718" w:rsidRPr="00FB5740" w:rsidRDefault="00B26718" w:rsidP="00E06D8D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B26718" w:rsidTr="00B874D4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718" w:rsidRDefault="00B26718" w:rsidP="00E06D8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718" w:rsidRDefault="00B26718" w:rsidP="00E06D8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718" w:rsidRDefault="00B26718" w:rsidP="00E06D8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718" w:rsidRDefault="00B26718" w:rsidP="00E06D8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B26718" w:rsidRPr="00F8083D" w:rsidTr="00B874D4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718" w:rsidRPr="00D73FBC" w:rsidRDefault="00B26718" w:rsidP="00E06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718" w:rsidRPr="00D73FBC" w:rsidRDefault="00B26718" w:rsidP="00E06D8D">
            <w:pPr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 xml:space="preserve">Zawartość </w:t>
            </w:r>
            <w:r>
              <w:rPr>
                <w:rFonts w:ascii="Arial" w:hAnsi="Arial" w:cs="Arial"/>
                <w:sz w:val="18"/>
              </w:rPr>
              <w:t>całkowitej suchej masy, %(m/m),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718" w:rsidRPr="00D73FBC" w:rsidRDefault="00B26718" w:rsidP="00E06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6718" w:rsidRPr="00D27B99" w:rsidRDefault="00B26718" w:rsidP="00E06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7B99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B26718" w:rsidRPr="000953F9" w:rsidTr="00B874D4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B26718" w:rsidRPr="00D73FBC" w:rsidRDefault="00B26718" w:rsidP="00E06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B26718" w:rsidRPr="00D73FBC" w:rsidRDefault="00B26718" w:rsidP="00E06D8D">
            <w:pPr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Zawartość tłusz</w:t>
            </w:r>
            <w:r>
              <w:rPr>
                <w:rFonts w:ascii="Arial" w:hAnsi="Arial" w:cs="Arial"/>
                <w:sz w:val="18"/>
                <w:szCs w:val="18"/>
              </w:rPr>
              <w:t xml:space="preserve">czu, %(m/m), nie mniej niż 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B26718" w:rsidRPr="00D73FBC" w:rsidRDefault="00B26718" w:rsidP="00E06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5,0-7,0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26718" w:rsidRPr="003605F4" w:rsidRDefault="00B26718" w:rsidP="00E06D8D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605F4"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</w:tc>
      </w:tr>
    </w:tbl>
    <w:p w:rsidR="00B26718" w:rsidRPr="00133CB7" w:rsidRDefault="00B26718" w:rsidP="00E06D8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B26718" w:rsidRDefault="00B26718" w:rsidP="00E06D8D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B26718" w:rsidRPr="00B26718" w:rsidRDefault="00B26718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26718">
        <w:rPr>
          <w:rFonts w:ascii="Arial" w:hAnsi="Arial" w:cs="Arial"/>
        </w:rPr>
        <w:lastRenderedPageBreak/>
        <w:t>Zamawiający zastrzega sobie prawo żądania wyników badań mikrobiologicznych z kontroli higieny procesu produkcyjnego.</w:t>
      </w:r>
    </w:p>
    <w:p w:rsidR="00B26718" w:rsidRDefault="00B26718" w:rsidP="00E06D8D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B26718" w:rsidRPr="003F3B0C" w:rsidRDefault="00B26718" w:rsidP="00E06D8D">
      <w:pPr>
        <w:widowControl w:val="0"/>
        <w:suppressAutoHyphens/>
        <w:spacing w:line="360" w:lineRule="auto"/>
        <w:jc w:val="both"/>
        <w:rPr>
          <w:rFonts w:ascii="Arial" w:eastAsia="Lucida Sans Unicode" w:hAnsi="Arial" w:cs="Arial"/>
          <w:kern w:val="2"/>
          <w:sz w:val="20"/>
          <w:szCs w:val="20"/>
          <w:lang w:eastAsia="en-US"/>
        </w:rPr>
      </w:pPr>
      <w:r w:rsidRPr="003F3B0C">
        <w:rPr>
          <w:rFonts w:ascii="Arial" w:eastAsia="Lucida Sans Unicode" w:hAnsi="Arial" w:cs="Arial"/>
          <w:kern w:val="2"/>
          <w:sz w:val="20"/>
          <w:szCs w:val="20"/>
          <w:lang w:eastAsia="en-US"/>
        </w:rPr>
        <w:t>Masa netto powinna być zgodna z deklaracją producenta.</w:t>
      </w:r>
    </w:p>
    <w:p w:rsidR="00B26718" w:rsidRPr="003F3B0C" w:rsidRDefault="00B26718" w:rsidP="00E06D8D">
      <w:pPr>
        <w:widowControl w:val="0"/>
        <w:suppressAutoHyphens/>
        <w:spacing w:line="360" w:lineRule="auto"/>
        <w:jc w:val="both"/>
        <w:rPr>
          <w:rFonts w:ascii="Arial" w:eastAsia="Lucida Sans Unicode" w:hAnsi="Arial" w:cs="Arial"/>
          <w:kern w:val="2"/>
          <w:sz w:val="20"/>
          <w:lang w:eastAsia="en-US"/>
        </w:rPr>
      </w:pPr>
      <w:r w:rsidRPr="003F3B0C">
        <w:rPr>
          <w:rFonts w:ascii="Arial" w:eastAsia="Lucida Sans Unicode" w:hAnsi="Arial" w:cs="Arial"/>
          <w:kern w:val="2"/>
          <w:sz w:val="20"/>
          <w:szCs w:val="20"/>
          <w:lang w:eastAsia="en-US"/>
        </w:rPr>
        <w:t>Dopuszczalna ujemna wartość błędu masy netto powinna być zgodna z obowiązującym prawem</w:t>
      </w:r>
      <w:r w:rsidRPr="003F3B0C">
        <w:rPr>
          <w:rFonts w:ascii="Arial" w:eastAsia="Lucida Sans Unicode" w:hAnsi="Arial" w:cs="Arial"/>
          <w:kern w:val="2"/>
          <w:sz w:val="20"/>
          <w:lang w:eastAsia="en-US"/>
        </w:rPr>
        <w:t>.</w:t>
      </w:r>
    </w:p>
    <w:p w:rsidR="00B26718" w:rsidRPr="008D768C" w:rsidRDefault="00B26718" w:rsidP="00E06D8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F3B0C">
        <w:rPr>
          <w:rFonts w:ascii="Arial" w:hAnsi="Arial" w:cs="Arial"/>
          <w:sz w:val="20"/>
          <w:szCs w:val="20"/>
        </w:rPr>
        <w:t>Dopuszczalna masa netto:</w:t>
      </w:r>
    </w:p>
    <w:p w:rsidR="00B26718" w:rsidRPr="003605F4" w:rsidRDefault="00B26718" w:rsidP="00E06D8D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</w:t>
      </w:r>
      <w:r w:rsidRPr="003F3B0C">
        <w:rPr>
          <w:rFonts w:ascii="Arial" w:eastAsia="Arial Unicode MS" w:hAnsi="Arial" w:cs="Arial"/>
          <w:sz w:val="20"/>
          <w:szCs w:val="20"/>
        </w:rPr>
        <w:t>0g</w:t>
      </w:r>
      <w:r>
        <w:rPr>
          <w:rFonts w:ascii="Arial" w:eastAsia="Arial Unicode MS" w:hAnsi="Arial" w:cs="Arial"/>
          <w:sz w:val="20"/>
          <w:szCs w:val="20"/>
        </w:rPr>
        <w:t>,</w:t>
      </w:r>
    </w:p>
    <w:p w:rsidR="00B26718" w:rsidRPr="003F3B0C" w:rsidRDefault="00B26718" w:rsidP="00E06D8D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150g,</w:t>
      </w:r>
    </w:p>
    <w:p w:rsidR="00B26718" w:rsidRPr="00FB112A" w:rsidRDefault="00B26718" w:rsidP="00E06D8D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20</w:t>
      </w:r>
      <w:r w:rsidRPr="003F3B0C">
        <w:rPr>
          <w:rFonts w:ascii="Arial" w:eastAsia="Arial Unicode MS" w:hAnsi="Arial" w:cs="Arial"/>
          <w:sz w:val="20"/>
          <w:szCs w:val="20"/>
        </w:rPr>
        <w:t>0g</w:t>
      </w:r>
      <w:r w:rsidRPr="00FB112A">
        <w:rPr>
          <w:rFonts w:ascii="Arial" w:eastAsia="Arial Unicode MS" w:hAnsi="Arial" w:cs="Arial"/>
          <w:sz w:val="20"/>
          <w:szCs w:val="20"/>
        </w:rPr>
        <w:t>.</w:t>
      </w:r>
    </w:p>
    <w:p w:rsidR="00B26718" w:rsidRPr="00B26718" w:rsidRDefault="00B26718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26718">
        <w:rPr>
          <w:rFonts w:ascii="Arial" w:hAnsi="Arial" w:cs="Arial"/>
          <w:b/>
        </w:rPr>
        <w:t>4Trwałość</w:t>
      </w:r>
    </w:p>
    <w:p w:rsidR="00B26718" w:rsidRPr="0034180F" w:rsidRDefault="00B26718" w:rsidP="00E06D8D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 xml:space="preserve">Okres przydatności do spożycia deklarowany przez producenta powinien wynosić nie mniej niż </w:t>
      </w:r>
      <w:r>
        <w:rPr>
          <w:rFonts w:ascii="Arial" w:hAnsi="Arial" w:cs="Arial"/>
          <w:sz w:val="20"/>
          <w:szCs w:val="20"/>
        </w:rPr>
        <w:t>10</w:t>
      </w:r>
      <w:r w:rsidRPr="00283F20">
        <w:rPr>
          <w:rFonts w:ascii="Arial" w:hAnsi="Arial" w:cs="Arial"/>
          <w:sz w:val="20"/>
          <w:szCs w:val="20"/>
        </w:rPr>
        <w:t xml:space="preserve"> dni 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B26718" w:rsidRPr="00B26718" w:rsidRDefault="00B26718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26718">
        <w:rPr>
          <w:rFonts w:ascii="Arial" w:hAnsi="Arial" w:cs="Arial"/>
          <w:b/>
        </w:rPr>
        <w:t>5. Metody badań</w:t>
      </w:r>
    </w:p>
    <w:p w:rsidR="00B26718" w:rsidRPr="00B26718" w:rsidRDefault="00B26718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26718">
        <w:rPr>
          <w:rFonts w:ascii="Arial" w:hAnsi="Arial" w:cs="Arial"/>
          <w:b/>
        </w:rPr>
        <w:t>5.1 Sprawdzenie znakowania i stanu opakowania</w:t>
      </w:r>
    </w:p>
    <w:p w:rsidR="00B26718" w:rsidRPr="00B26718" w:rsidRDefault="00B26718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26718">
        <w:rPr>
          <w:rFonts w:ascii="Arial" w:hAnsi="Arial" w:cs="Arial"/>
        </w:rPr>
        <w:t>Wykonać metodą wizualną na zgodność z pkt. 6.1 i 6.2.</w:t>
      </w:r>
    </w:p>
    <w:p w:rsidR="00B26718" w:rsidRPr="00B26718" w:rsidRDefault="00B26718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26718">
        <w:rPr>
          <w:rFonts w:ascii="Arial" w:hAnsi="Arial" w:cs="Arial"/>
          <w:b/>
        </w:rPr>
        <w:t xml:space="preserve">5.2 Oznaczanie cech organoleptycznych </w:t>
      </w:r>
    </w:p>
    <w:p w:rsidR="00B26718" w:rsidRPr="00B26718" w:rsidRDefault="00B26718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26718">
        <w:rPr>
          <w:rFonts w:ascii="Arial" w:hAnsi="Arial" w:cs="Arial"/>
        </w:rPr>
        <w:t>Wykonać organoleptycznie w temperaturze pokojowej na zgodność z wymaganiami podanymi w Tablicy 1.</w:t>
      </w:r>
    </w:p>
    <w:p w:rsidR="00B26718" w:rsidRPr="00B26718" w:rsidRDefault="00B26718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26718">
        <w:rPr>
          <w:rFonts w:ascii="Arial" w:hAnsi="Arial" w:cs="Arial"/>
          <w:b/>
        </w:rPr>
        <w:t xml:space="preserve">5.3 Oznaczanie cech chemicznych </w:t>
      </w:r>
    </w:p>
    <w:p w:rsidR="00B26718" w:rsidRPr="00B26718" w:rsidRDefault="00B26718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26718">
        <w:rPr>
          <w:rFonts w:ascii="Arial" w:hAnsi="Arial" w:cs="Arial"/>
        </w:rPr>
        <w:t>Według norm podanych w Tablicy 2.</w:t>
      </w:r>
    </w:p>
    <w:p w:rsidR="00B26718" w:rsidRPr="00B26718" w:rsidRDefault="00B26718" w:rsidP="00E06D8D">
      <w:pPr>
        <w:pStyle w:val="E-1"/>
        <w:spacing w:line="360" w:lineRule="auto"/>
        <w:rPr>
          <w:rFonts w:ascii="Arial" w:hAnsi="Arial" w:cs="Arial"/>
        </w:rPr>
      </w:pPr>
      <w:r w:rsidRPr="00B26718">
        <w:rPr>
          <w:rFonts w:ascii="Arial" w:hAnsi="Arial" w:cs="Arial"/>
          <w:b/>
        </w:rPr>
        <w:t xml:space="preserve">6 Pakowanie, znakowanie, przechowywanie </w:t>
      </w:r>
    </w:p>
    <w:p w:rsidR="00B26718" w:rsidRPr="00B26718" w:rsidRDefault="00B26718" w:rsidP="00E06D8D">
      <w:pPr>
        <w:pStyle w:val="E-1"/>
        <w:spacing w:line="360" w:lineRule="auto"/>
        <w:rPr>
          <w:rFonts w:ascii="Arial" w:hAnsi="Arial" w:cs="Arial"/>
          <w:b/>
        </w:rPr>
      </w:pPr>
      <w:r w:rsidRPr="00B26718">
        <w:rPr>
          <w:rFonts w:ascii="Arial" w:hAnsi="Arial" w:cs="Arial"/>
          <w:b/>
        </w:rPr>
        <w:t>6.1 Pakowanie</w:t>
      </w:r>
    </w:p>
    <w:p w:rsidR="00B26718" w:rsidRPr="00B26718" w:rsidRDefault="00B26718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26718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B26718" w:rsidRDefault="00B26718" w:rsidP="00E06D8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B26718" w:rsidRDefault="00B26718" w:rsidP="00E06D8D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B26718" w:rsidRPr="00B26718" w:rsidRDefault="00B26718" w:rsidP="00E06D8D">
      <w:pPr>
        <w:pStyle w:val="E-1"/>
        <w:spacing w:line="360" w:lineRule="auto"/>
        <w:rPr>
          <w:rFonts w:ascii="Arial" w:hAnsi="Arial" w:cs="Arial"/>
        </w:rPr>
      </w:pPr>
      <w:r w:rsidRPr="00B26718">
        <w:rPr>
          <w:rFonts w:ascii="Arial" w:hAnsi="Arial" w:cs="Arial"/>
          <w:b/>
        </w:rPr>
        <w:t>6.2 Znakowanie</w:t>
      </w:r>
    </w:p>
    <w:p w:rsidR="00B26718" w:rsidRPr="00EF3B41" w:rsidRDefault="00B26718" w:rsidP="00E06D8D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B26718" w:rsidRPr="00B26718" w:rsidRDefault="00B26718" w:rsidP="00E06D8D">
      <w:pPr>
        <w:pStyle w:val="E-1"/>
        <w:spacing w:line="360" w:lineRule="auto"/>
        <w:rPr>
          <w:rFonts w:ascii="Arial" w:hAnsi="Arial" w:cs="Arial"/>
          <w:b/>
        </w:rPr>
      </w:pPr>
      <w:r w:rsidRPr="00B26718">
        <w:rPr>
          <w:rFonts w:ascii="Arial" w:hAnsi="Arial" w:cs="Arial"/>
          <w:b/>
        </w:rPr>
        <w:t>6.3 Przechowywanie</w:t>
      </w:r>
    </w:p>
    <w:p w:rsidR="00B26718" w:rsidRPr="00B26718" w:rsidRDefault="00B26718" w:rsidP="00E06D8D">
      <w:pPr>
        <w:pStyle w:val="E-1"/>
        <w:spacing w:line="360" w:lineRule="auto"/>
        <w:rPr>
          <w:rFonts w:ascii="Arial" w:hAnsi="Arial" w:cs="Arial"/>
        </w:rPr>
      </w:pPr>
      <w:r w:rsidRPr="00B26718">
        <w:rPr>
          <w:rFonts w:ascii="Arial" w:hAnsi="Arial" w:cs="Arial"/>
        </w:rPr>
        <w:t>Przechowywać zgodnie z zaleceniami producenta.</w:t>
      </w:r>
    </w:p>
    <w:p w:rsidR="00B26718" w:rsidRDefault="00B26718" w:rsidP="00E06D8D">
      <w:pPr>
        <w:pStyle w:val="E-1"/>
        <w:spacing w:line="360" w:lineRule="auto"/>
        <w:rPr>
          <w:rFonts w:ascii="Arial" w:hAnsi="Arial" w:cs="Arial"/>
        </w:rPr>
      </w:pPr>
    </w:p>
    <w:p w:rsidR="00D32A33" w:rsidRPr="00D32A33" w:rsidRDefault="00D32A33" w:rsidP="00D32A33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704BC0">
        <w:rPr>
          <w:rFonts w:ascii="Arial" w:hAnsi="Arial" w:cs="Arial"/>
          <w:b/>
          <w:caps/>
          <w:sz w:val="40"/>
          <w:szCs w:val="40"/>
        </w:rPr>
        <w:t>Serek</w:t>
      </w:r>
      <w:r>
        <w:rPr>
          <w:rFonts w:ascii="Arial" w:hAnsi="Arial" w:cs="Arial"/>
          <w:b/>
          <w:caps/>
          <w:sz w:val="40"/>
          <w:szCs w:val="40"/>
        </w:rPr>
        <w:t xml:space="preserve"> Homogenizowany owocowy</w:t>
      </w:r>
      <w:r w:rsidRPr="00D32A33">
        <w:rPr>
          <w:rFonts w:ascii="Arial" w:hAnsi="Arial" w:cs="Arial"/>
          <w:b/>
          <w:shadow/>
        </w:rPr>
        <w:tab/>
      </w:r>
    </w:p>
    <w:p w:rsidR="00D32A33" w:rsidRPr="00D32A33" w:rsidRDefault="00D32A33" w:rsidP="00E06D8D">
      <w:pPr>
        <w:pStyle w:val="E-1"/>
        <w:spacing w:line="360" w:lineRule="auto"/>
        <w:rPr>
          <w:rFonts w:ascii="Arial" w:hAnsi="Arial" w:cs="Arial"/>
          <w:b/>
        </w:rPr>
      </w:pPr>
      <w:r w:rsidRPr="00D32A33">
        <w:rPr>
          <w:rFonts w:ascii="Arial" w:hAnsi="Arial" w:cs="Arial"/>
          <w:b/>
        </w:rPr>
        <w:t>1 Wstęp</w:t>
      </w:r>
    </w:p>
    <w:p w:rsidR="00D32A33" w:rsidRPr="00D32A33" w:rsidRDefault="00E06D8D" w:rsidP="00E06D8D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D32A33" w:rsidRPr="00D32A33">
        <w:rPr>
          <w:rFonts w:ascii="Arial" w:hAnsi="Arial" w:cs="Arial"/>
          <w:b/>
        </w:rPr>
        <w:t xml:space="preserve">Zakres </w:t>
      </w:r>
    </w:p>
    <w:p w:rsidR="00D32A33" w:rsidRPr="00D32A33" w:rsidRDefault="00D32A33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D32A33">
        <w:rPr>
          <w:rFonts w:ascii="Arial" w:hAnsi="Arial" w:cs="Arial"/>
        </w:rPr>
        <w:t>Niniejszymi minimalnymi wymaganiami jakościowymi objęto wymagania, metody badań oraz warunki przechowywania i pakowania se</w:t>
      </w:r>
      <w:r w:rsidR="00E06D8D">
        <w:rPr>
          <w:rFonts w:ascii="Arial" w:hAnsi="Arial" w:cs="Arial"/>
        </w:rPr>
        <w:t>rka homogenizowanego owocowego.</w:t>
      </w:r>
    </w:p>
    <w:p w:rsidR="00D32A33" w:rsidRPr="00D32A33" w:rsidRDefault="00D32A33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D32A33">
        <w:rPr>
          <w:rFonts w:ascii="Arial" w:hAnsi="Arial" w:cs="Arial"/>
        </w:rPr>
        <w:t xml:space="preserve">Postanowienia minimalnych wymagań jakościowych wykorzystywane są podczas produkcji i obrotu </w:t>
      </w:r>
      <w:r w:rsidRPr="00D32A33">
        <w:rPr>
          <w:rFonts w:ascii="Arial" w:hAnsi="Arial" w:cs="Arial"/>
        </w:rPr>
        <w:lastRenderedPageBreak/>
        <w:t>handlowego serka homogenizowanego owocowego przeznaczonego dla odbiorcy.</w:t>
      </w:r>
    </w:p>
    <w:p w:rsidR="00D32A33" w:rsidRPr="00D32A33" w:rsidRDefault="00E06D8D" w:rsidP="00E06D8D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D32A33" w:rsidRPr="00D32A33">
        <w:rPr>
          <w:rFonts w:ascii="Arial" w:hAnsi="Arial" w:cs="Arial"/>
          <w:b/>
          <w:bCs/>
        </w:rPr>
        <w:t>Dokumenty powołane</w:t>
      </w:r>
    </w:p>
    <w:p w:rsidR="00D32A33" w:rsidRPr="00D32A33" w:rsidRDefault="00D32A33" w:rsidP="00E06D8D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D32A33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D32A33" w:rsidRDefault="00D32A33" w:rsidP="00E06D8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PN-EN ISO 23319 Sery, produkty z serów topionych, kazeiny i kazeiniany. Oznaczanie zawartości tłuszczu. Metoda grawimetryczna </w:t>
      </w:r>
    </w:p>
    <w:p w:rsidR="00D32A33" w:rsidRPr="00E80925" w:rsidRDefault="00D32A33" w:rsidP="00E06D8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5534 Sery i sery topione. Oznaczanie zawartości całkowitej suchej masy (Metoda odwoławcza)</w:t>
      </w:r>
    </w:p>
    <w:p w:rsidR="00D32A33" w:rsidRPr="0034180F" w:rsidRDefault="00D32A33" w:rsidP="00E06D8D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D32A33" w:rsidRPr="002F1708" w:rsidRDefault="00D32A33" w:rsidP="00E06D8D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F1708">
        <w:rPr>
          <w:rFonts w:ascii="Arial" w:hAnsi="Arial" w:cs="Arial"/>
          <w:b/>
          <w:sz w:val="20"/>
          <w:szCs w:val="20"/>
        </w:rPr>
        <w:t>Serek homogenizowany</w:t>
      </w:r>
      <w:r>
        <w:rPr>
          <w:rFonts w:ascii="Arial" w:hAnsi="Arial" w:cs="Arial"/>
          <w:b/>
          <w:sz w:val="20"/>
          <w:szCs w:val="20"/>
        </w:rPr>
        <w:t xml:space="preserve"> owocowy</w:t>
      </w:r>
    </w:p>
    <w:p w:rsidR="00D32A33" w:rsidRPr="002F1708" w:rsidRDefault="00D32A33" w:rsidP="00E06D8D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2F1708">
        <w:rPr>
          <w:rFonts w:ascii="Arial" w:hAnsi="Arial" w:cs="Arial"/>
          <w:bCs/>
          <w:sz w:val="20"/>
          <w:szCs w:val="20"/>
        </w:rPr>
        <w:t>Ser</w:t>
      </w:r>
      <w:r>
        <w:rPr>
          <w:rFonts w:ascii="Arial" w:hAnsi="Arial" w:cs="Arial"/>
          <w:bCs/>
          <w:sz w:val="20"/>
          <w:szCs w:val="20"/>
        </w:rPr>
        <w:t>ek</w:t>
      </w:r>
      <w:r w:rsidRPr="002F1708">
        <w:rPr>
          <w:rFonts w:ascii="Arial" w:hAnsi="Arial" w:cs="Arial"/>
          <w:bCs/>
          <w:sz w:val="20"/>
          <w:szCs w:val="20"/>
        </w:rPr>
        <w:t xml:space="preserve"> twarogowy</w:t>
      </w:r>
      <w:r>
        <w:rPr>
          <w:rFonts w:ascii="Arial" w:hAnsi="Arial" w:cs="Arial"/>
          <w:bCs/>
          <w:sz w:val="20"/>
          <w:szCs w:val="20"/>
        </w:rPr>
        <w:t xml:space="preserve"> kwasowo-podpuszczkowy,</w:t>
      </w:r>
      <w:r w:rsidRPr="002F1708">
        <w:rPr>
          <w:rFonts w:ascii="Arial" w:hAnsi="Arial" w:cs="Arial"/>
          <w:bCs/>
          <w:sz w:val="20"/>
          <w:szCs w:val="20"/>
        </w:rPr>
        <w:t xml:space="preserve"> otrzymanym z mleka pasteryzowanego</w:t>
      </w:r>
      <w:r>
        <w:rPr>
          <w:rFonts w:ascii="Arial" w:hAnsi="Arial" w:cs="Arial"/>
          <w:bCs/>
          <w:sz w:val="20"/>
          <w:szCs w:val="20"/>
        </w:rPr>
        <w:t xml:space="preserve"> metodą wirówkową lub</w:t>
      </w:r>
      <w:r w:rsidRPr="002F1708">
        <w:rPr>
          <w:rFonts w:ascii="Arial" w:hAnsi="Arial" w:cs="Arial"/>
          <w:bCs/>
          <w:sz w:val="20"/>
          <w:szCs w:val="20"/>
        </w:rPr>
        <w:t xml:space="preserve"> ultrafiltracji, ukwaszonego za pomocą czystych kultur bakteryjnych</w:t>
      </w:r>
      <w:r>
        <w:rPr>
          <w:rFonts w:ascii="Arial" w:hAnsi="Arial" w:cs="Arial"/>
          <w:bCs/>
          <w:sz w:val="20"/>
          <w:szCs w:val="20"/>
        </w:rPr>
        <w:t>, a następnie znormalizowany śmietanką, z dodatkiem owoców (co najmniej 3%)</w:t>
      </w:r>
      <w:r w:rsidRPr="006149D1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ewentualnym dodatkiem koncentratów soków z owoców i/lub warzyw i/lub naturalnych aromatów owoców.</w:t>
      </w:r>
    </w:p>
    <w:p w:rsidR="00D32A33" w:rsidRPr="00D32A33" w:rsidRDefault="00D32A33" w:rsidP="00E06D8D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D32A33">
        <w:rPr>
          <w:rFonts w:ascii="Arial" w:hAnsi="Arial" w:cs="Arial"/>
          <w:b/>
          <w:bCs/>
        </w:rPr>
        <w:t>2 Wymagania</w:t>
      </w:r>
    </w:p>
    <w:p w:rsidR="00D32A33" w:rsidRDefault="00D32A33" w:rsidP="00E06D8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D32A33" w:rsidRDefault="00D32A33" w:rsidP="00E06D8D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D32A33" w:rsidRPr="00133CB7" w:rsidRDefault="00D32A33" w:rsidP="00E06D8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D32A33" w:rsidRDefault="00D32A33" w:rsidP="00E06D8D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D32A33" w:rsidRPr="002C3EC8" w:rsidRDefault="00D32A33" w:rsidP="00E06D8D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360"/>
        <w:gridCol w:w="6111"/>
      </w:tblGrid>
      <w:tr w:rsidR="00D32A33" w:rsidRPr="002C3EC8" w:rsidTr="00D32A33">
        <w:trPr>
          <w:trHeight w:val="450"/>
          <w:jc w:val="center"/>
        </w:trPr>
        <w:tc>
          <w:tcPr>
            <w:tcW w:w="0" w:type="auto"/>
            <w:vAlign w:val="center"/>
          </w:tcPr>
          <w:p w:rsidR="00D32A33" w:rsidRPr="002C3EC8" w:rsidRDefault="00D32A33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360" w:type="dxa"/>
            <w:vAlign w:val="center"/>
          </w:tcPr>
          <w:p w:rsidR="00D32A33" w:rsidRPr="002C3EC8" w:rsidRDefault="00D32A33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111" w:type="dxa"/>
            <w:vAlign w:val="center"/>
          </w:tcPr>
          <w:p w:rsidR="00D32A33" w:rsidRPr="002C3EC8" w:rsidRDefault="00D32A33" w:rsidP="00E06D8D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D32A33" w:rsidRPr="002C3EC8" w:rsidTr="00D32A33">
        <w:trPr>
          <w:cantSplit/>
          <w:trHeight w:val="341"/>
          <w:jc w:val="center"/>
        </w:trPr>
        <w:tc>
          <w:tcPr>
            <w:tcW w:w="0" w:type="auto"/>
          </w:tcPr>
          <w:p w:rsidR="00D32A33" w:rsidRPr="002C3EC8" w:rsidRDefault="00D32A33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60" w:type="dxa"/>
          </w:tcPr>
          <w:p w:rsidR="00D32A33" w:rsidRPr="002C3EC8" w:rsidRDefault="00D32A33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</w:t>
            </w:r>
            <w:r w:rsidRPr="002C3EC8">
              <w:rPr>
                <w:rFonts w:ascii="Arial" w:hAnsi="Arial" w:cs="Arial"/>
                <w:sz w:val="18"/>
                <w:szCs w:val="18"/>
              </w:rPr>
              <w:t>apach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6111" w:type="dxa"/>
            <w:tcBorders>
              <w:bottom w:val="single" w:sz="6" w:space="0" w:color="auto"/>
            </w:tcBorders>
          </w:tcPr>
          <w:p w:rsidR="00D32A33" w:rsidRPr="002C3EC8" w:rsidRDefault="00D32A33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Czysty, łagodny, lekko kwaśny posmak pasteryzacji o wyraźnym smaku i zapachu użytych dodatków</w:t>
            </w:r>
          </w:p>
        </w:tc>
      </w:tr>
      <w:tr w:rsidR="00D32A33" w:rsidRPr="002C3EC8" w:rsidTr="00D32A33">
        <w:trPr>
          <w:cantSplit/>
          <w:trHeight w:val="341"/>
          <w:jc w:val="center"/>
        </w:trPr>
        <w:tc>
          <w:tcPr>
            <w:tcW w:w="0" w:type="auto"/>
          </w:tcPr>
          <w:p w:rsidR="00D32A33" w:rsidRPr="002C3EC8" w:rsidRDefault="00D32A33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60" w:type="dxa"/>
          </w:tcPr>
          <w:p w:rsidR="00D32A33" w:rsidRDefault="00D32A33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6111" w:type="dxa"/>
            <w:tcBorders>
              <w:bottom w:val="single" w:sz="6" w:space="0" w:color="auto"/>
            </w:tcBorders>
          </w:tcPr>
          <w:p w:rsidR="00D32A33" w:rsidRDefault="00D32A33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Jednolita z możliwymi wyczuwalnymi drobinami owoców, pastowata, dopuszcza się lekki wypływ serwatki,  </w:t>
            </w:r>
          </w:p>
        </w:tc>
      </w:tr>
      <w:tr w:rsidR="00D32A33" w:rsidRPr="002C3EC8" w:rsidTr="00D32A33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D32A33" w:rsidRPr="002C3EC8" w:rsidRDefault="00D32A33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360" w:type="dxa"/>
            <w:tcBorders>
              <w:bottom w:val="single" w:sz="4" w:space="0" w:color="auto"/>
            </w:tcBorders>
          </w:tcPr>
          <w:p w:rsidR="00D32A33" w:rsidRPr="002C3EC8" w:rsidRDefault="00D32A33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6111" w:type="dxa"/>
            <w:tcBorders>
              <w:top w:val="single" w:sz="6" w:space="0" w:color="auto"/>
              <w:bottom w:val="single" w:sz="4" w:space="0" w:color="auto"/>
            </w:tcBorders>
          </w:tcPr>
          <w:p w:rsidR="00D32A33" w:rsidRPr="002C3EC8" w:rsidRDefault="00D32A33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Charakterystyczna dla użytych składników, jednolita w całej masie</w:t>
            </w:r>
          </w:p>
        </w:tc>
      </w:tr>
    </w:tbl>
    <w:p w:rsidR="00D32A33" w:rsidRDefault="00D32A33" w:rsidP="00E06D8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D32A33" w:rsidRDefault="00D32A33" w:rsidP="00E06D8D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D32A33" w:rsidRPr="00FB5740" w:rsidRDefault="00D32A33" w:rsidP="00E06D8D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D32A33" w:rsidTr="00D32A33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A33" w:rsidRDefault="00D32A33" w:rsidP="00E06D8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A33" w:rsidRDefault="00D32A33" w:rsidP="00E06D8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A33" w:rsidRDefault="00D32A33" w:rsidP="00E06D8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A33" w:rsidRDefault="00D32A33" w:rsidP="00E06D8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D32A33" w:rsidRPr="00F8083D" w:rsidTr="00D32A33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A33" w:rsidRPr="00D73FBC" w:rsidRDefault="00D32A33" w:rsidP="00E06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A33" w:rsidRPr="00D73FBC" w:rsidRDefault="00D32A33" w:rsidP="00E06D8D">
            <w:pPr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 xml:space="preserve">Zawartość </w:t>
            </w:r>
            <w:r>
              <w:rPr>
                <w:rFonts w:ascii="Arial" w:hAnsi="Arial" w:cs="Arial"/>
                <w:sz w:val="18"/>
              </w:rPr>
              <w:t>całkowitej suchej masy, %(m/m),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A33" w:rsidRPr="00D73FBC" w:rsidRDefault="00D32A33" w:rsidP="00E06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2A33" w:rsidRPr="00D27B99" w:rsidRDefault="00D32A33" w:rsidP="00E06D8D">
            <w:pPr>
              <w:rPr>
                <w:rFonts w:ascii="Arial" w:hAnsi="Arial" w:cs="Arial"/>
                <w:sz w:val="18"/>
                <w:szCs w:val="18"/>
              </w:rPr>
            </w:pPr>
            <w:r w:rsidRPr="00D27B99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D32A33" w:rsidRPr="000953F9" w:rsidTr="00D32A33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D32A33" w:rsidRPr="00D73FBC" w:rsidRDefault="00D32A33" w:rsidP="00E06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D32A33" w:rsidRPr="00D73FBC" w:rsidRDefault="00D32A33" w:rsidP="00E06D8D">
            <w:pPr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Zawartość tłusz</w:t>
            </w:r>
            <w:r>
              <w:rPr>
                <w:rFonts w:ascii="Arial" w:hAnsi="Arial" w:cs="Arial"/>
                <w:sz w:val="18"/>
                <w:szCs w:val="18"/>
              </w:rPr>
              <w:t>czu, (%)m/m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D32A33" w:rsidRPr="00D73FBC" w:rsidRDefault="00D32A33" w:rsidP="00E06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5,0-7,0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2A33" w:rsidRPr="00D27B99" w:rsidRDefault="00D32A33" w:rsidP="00E06D8D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605F4"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</w:tc>
      </w:tr>
    </w:tbl>
    <w:p w:rsidR="00D32A33" w:rsidRPr="00133CB7" w:rsidRDefault="00D32A33" w:rsidP="00E06D8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D32A33" w:rsidRDefault="00D32A33" w:rsidP="00E06D8D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D32A33" w:rsidRPr="00D32A33" w:rsidRDefault="00D32A33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D32A33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D32A33" w:rsidRDefault="00D32A33" w:rsidP="00E06D8D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D32A33" w:rsidRPr="003F3B0C" w:rsidRDefault="00D32A33" w:rsidP="00E06D8D">
      <w:pPr>
        <w:widowControl w:val="0"/>
        <w:suppressAutoHyphens/>
        <w:spacing w:line="360" w:lineRule="auto"/>
        <w:jc w:val="both"/>
        <w:rPr>
          <w:rFonts w:ascii="Arial" w:eastAsia="Lucida Sans Unicode" w:hAnsi="Arial" w:cs="Arial"/>
          <w:kern w:val="2"/>
          <w:sz w:val="20"/>
          <w:szCs w:val="20"/>
          <w:lang w:eastAsia="en-US"/>
        </w:rPr>
      </w:pPr>
      <w:r w:rsidRPr="003F3B0C">
        <w:rPr>
          <w:rFonts w:ascii="Arial" w:eastAsia="Lucida Sans Unicode" w:hAnsi="Arial" w:cs="Arial"/>
          <w:kern w:val="2"/>
          <w:sz w:val="20"/>
          <w:szCs w:val="20"/>
          <w:lang w:eastAsia="en-US"/>
        </w:rPr>
        <w:t>Masa netto powinna być zgodna z deklaracją producenta.</w:t>
      </w:r>
    </w:p>
    <w:p w:rsidR="00D32A33" w:rsidRPr="003F3B0C" w:rsidRDefault="00D32A33" w:rsidP="00E06D8D">
      <w:pPr>
        <w:widowControl w:val="0"/>
        <w:suppressAutoHyphens/>
        <w:spacing w:line="360" w:lineRule="auto"/>
        <w:jc w:val="both"/>
        <w:rPr>
          <w:rFonts w:ascii="Arial" w:eastAsia="Lucida Sans Unicode" w:hAnsi="Arial" w:cs="Arial"/>
          <w:kern w:val="2"/>
          <w:sz w:val="20"/>
          <w:lang w:eastAsia="en-US"/>
        </w:rPr>
      </w:pPr>
      <w:r w:rsidRPr="003F3B0C">
        <w:rPr>
          <w:rFonts w:ascii="Arial" w:eastAsia="Lucida Sans Unicode" w:hAnsi="Arial" w:cs="Arial"/>
          <w:kern w:val="2"/>
          <w:sz w:val="20"/>
          <w:szCs w:val="20"/>
          <w:lang w:eastAsia="en-US"/>
        </w:rPr>
        <w:t>Dopuszczalna ujemna wartość błędu masy netto powinna być zgodna z obowiązującym prawem</w:t>
      </w:r>
      <w:r w:rsidRPr="003F3B0C">
        <w:rPr>
          <w:rFonts w:ascii="Arial" w:eastAsia="Lucida Sans Unicode" w:hAnsi="Arial" w:cs="Arial"/>
          <w:kern w:val="2"/>
          <w:sz w:val="20"/>
          <w:lang w:eastAsia="en-US"/>
        </w:rPr>
        <w:t>.</w:t>
      </w:r>
    </w:p>
    <w:p w:rsidR="00D32A33" w:rsidRPr="00435316" w:rsidRDefault="00D32A33" w:rsidP="00E06D8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F3B0C">
        <w:rPr>
          <w:rFonts w:ascii="Arial" w:hAnsi="Arial" w:cs="Arial"/>
          <w:sz w:val="20"/>
          <w:szCs w:val="20"/>
        </w:rPr>
        <w:t>Dopuszczalna masa netto:</w:t>
      </w:r>
    </w:p>
    <w:p w:rsidR="00D32A33" w:rsidRPr="00435316" w:rsidRDefault="00D32A33" w:rsidP="00E06D8D">
      <w:pPr>
        <w:widowControl w:val="0"/>
        <w:numPr>
          <w:ilvl w:val="0"/>
          <w:numId w:val="14"/>
        </w:numPr>
        <w:suppressAutoHyphens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</w:t>
      </w:r>
      <w:r w:rsidRPr="003F3B0C">
        <w:rPr>
          <w:rFonts w:ascii="Arial" w:eastAsia="Arial Unicode MS" w:hAnsi="Arial" w:cs="Arial"/>
          <w:sz w:val="20"/>
          <w:szCs w:val="20"/>
        </w:rPr>
        <w:t>0g</w:t>
      </w:r>
      <w:r>
        <w:rPr>
          <w:rFonts w:ascii="Arial" w:eastAsia="Arial Unicode MS" w:hAnsi="Arial" w:cs="Arial"/>
          <w:sz w:val="20"/>
          <w:szCs w:val="20"/>
        </w:rPr>
        <w:t>,</w:t>
      </w:r>
    </w:p>
    <w:p w:rsidR="00D32A33" w:rsidRPr="00435316" w:rsidRDefault="00D32A33" w:rsidP="00E06D8D">
      <w:pPr>
        <w:widowControl w:val="0"/>
        <w:numPr>
          <w:ilvl w:val="0"/>
          <w:numId w:val="14"/>
        </w:numPr>
        <w:suppressAutoHyphens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125g,</w:t>
      </w:r>
    </w:p>
    <w:p w:rsidR="00D32A33" w:rsidRPr="00F91321" w:rsidRDefault="00D32A33" w:rsidP="00E06D8D">
      <w:pPr>
        <w:widowControl w:val="0"/>
        <w:numPr>
          <w:ilvl w:val="0"/>
          <w:numId w:val="14"/>
        </w:numPr>
        <w:suppressAutoHyphens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150g.</w:t>
      </w:r>
    </w:p>
    <w:p w:rsidR="00D32A33" w:rsidRPr="00D32A33" w:rsidRDefault="00D32A33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D32A33">
        <w:rPr>
          <w:rFonts w:ascii="Arial" w:hAnsi="Arial" w:cs="Arial"/>
          <w:b/>
          <w:szCs w:val="16"/>
        </w:rPr>
        <w:t xml:space="preserve">4 </w:t>
      </w:r>
      <w:r w:rsidRPr="00D32A33">
        <w:rPr>
          <w:rFonts w:ascii="Arial" w:hAnsi="Arial" w:cs="Arial"/>
          <w:b/>
        </w:rPr>
        <w:t>Trwałość</w:t>
      </w:r>
    </w:p>
    <w:p w:rsidR="00D32A33" w:rsidRPr="0034180F" w:rsidRDefault="00D32A33" w:rsidP="00E06D8D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lastRenderedPageBreak/>
        <w:t xml:space="preserve">Okres przydatności do spożycia deklarowany przez producenta powinien wynosić nie mniej niż </w:t>
      </w:r>
      <w:r>
        <w:rPr>
          <w:rFonts w:ascii="Arial" w:hAnsi="Arial" w:cs="Arial"/>
          <w:sz w:val="20"/>
          <w:szCs w:val="20"/>
        </w:rPr>
        <w:t>10</w:t>
      </w:r>
      <w:r w:rsidRPr="00283F20">
        <w:rPr>
          <w:rFonts w:ascii="Arial" w:hAnsi="Arial" w:cs="Arial"/>
          <w:sz w:val="20"/>
          <w:szCs w:val="20"/>
        </w:rPr>
        <w:t xml:space="preserve"> dni 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D32A33" w:rsidRPr="00D32A33" w:rsidRDefault="00D32A33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D32A33">
        <w:rPr>
          <w:rFonts w:ascii="Arial" w:hAnsi="Arial" w:cs="Arial"/>
          <w:b/>
        </w:rPr>
        <w:t>5. Metody badań</w:t>
      </w:r>
    </w:p>
    <w:p w:rsidR="00D32A33" w:rsidRPr="00D32A33" w:rsidRDefault="00D32A33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D32A33">
        <w:rPr>
          <w:rFonts w:ascii="Arial" w:hAnsi="Arial" w:cs="Arial"/>
          <w:b/>
        </w:rPr>
        <w:t>5.1 Sprawdzenie znakowania i stanu opakowania</w:t>
      </w:r>
    </w:p>
    <w:p w:rsidR="00D32A33" w:rsidRPr="00D32A33" w:rsidRDefault="00D32A33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D32A33">
        <w:rPr>
          <w:rFonts w:ascii="Arial" w:hAnsi="Arial" w:cs="Arial"/>
        </w:rPr>
        <w:t>Wykonać metodą wizualną na zgodność z pkt. 6.1 i 6.2.</w:t>
      </w:r>
    </w:p>
    <w:p w:rsidR="00D32A33" w:rsidRPr="00D32A33" w:rsidRDefault="00D32A33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D32A33">
        <w:rPr>
          <w:rFonts w:ascii="Arial" w:hAnsi="Arial" w:cs="Arial"/>
          <w:b/>
        </w:rPr>
        <w:t xml:space="preserve">5.2 Oznaczanie cech organoleptycznych </w:t>
      </w:r>
    </w:p>
    <w:p w:rsidR="00D32A33" w:rsidRPr="00D32A33" w:rsidRDefault="00D32A33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D32A33">
        <w:rPr>
          <w:rFonts w:ascii="Arial" w:hAnsi="Arial" w:cs="Arial"/>
        </w:rPr>
        <w:t>Wykonać organoleptycznie w temperaturze pokojowej na zgodność z wymaganiami podanymi w Tablicy 1.</w:t>
      </w:r>
    </w:p>
    <w:p w:rsidR="00D32A33" w:rsidRPr="00D32A33" w:rsidRDefault="00D32A33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D32A33">
        <w:rPr>
          <w:rFonts w:ascii="Arial" w:hAnsi="Arial" w:cs="Arial"/>
          <w:b/>
        </w:rPr>
        <w:t xml:space="preserve">5.3 Oznaczanie cech chemicznych </w:t>
      </w:r>
    </w:p>
    <w:p w:rsidR="00D32A33" w:rsidRPr="00D32A33" w:rsidRDefault="00D32A33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D32A33">
        <w:rPr>
          <w:rFonts w:ascii="Arial" w:hAnsi="Arial" w:cs="Arial"/>
        </w:rPr>
        <w:t>Według norm podanych w Tablicy 2.</w:t>
      </w:r>
    </w:p>
    <w:p w:rsidR="00D32A33" w:rsidRPr="00D32A33" w:rsidRDefault="00D32A33" w:rsidP="00E06D8D">
      <w:pPr>
        <w:pStyle w:val="E-1"/>
        <w:spacing w:line="360" w:lineRule="auto"/>
        <w:rPr>
          <w:rFonts w:ascii="Arial" w:hAnsi="Arial" w:cs="Arial"/>
        </w:rPr>
      </w:pPr>
      <w:r w:rsidRPr="00D32A33">
        <w:rPr>
          <w:rFonts w:ascii="Arial" w:hAnsi="Arial" w:cs="Arial"/>
          <w:b/>
        </w:rPr>
        <w:t xml:space="preserve">6 Pakowanie, znakowanie, przechowywanie </w:t>
      </w:r>
    </w:p>
    <w:p w:rsidR="00D32A33" w:rsidRPr="00D32A33" w:rsidRDefault="00D32A33" w:rsidP="00E06D8D">
      <w:pPr>
        <w:pStyle w:val="E-1"/>
        <w:spacing w:line="360" w:lineRule="auto"/>
        <w:rPr>
          <w:rFonts w:ascii="Arial" w:hAnsi="Arial" w:cs="Arial"/>
          <w:b/>
        </w:rPr>
      </w:pPr>
      <w:r w:rsidRPr="00D32A33">
        <w:rPr>
          <w:rFonts w:ascii="Arial" w:hAnsi="Arial" w:cs="Arial"/>
          <w:b/>
        </w:rPr>
        <w:t>6.1 Pakowanie</w:t>
      </w:r>
    </w:p>
    <w:p w:rsidR="00D32A33" w:rsidRPr="00D32A33" w:rsidRDefault="00D32A33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D32A33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D32A33" w:rsidRDefault="00D32A33" w:rsidP="00E06D8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D32A33" w:rsidRDefault="00D32A33" w:rsidP="00E06D8D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D32A33" w:rsidRPr="00D32A33" w:rsidRDefault="00D32A33" w:rsidP="00E06D8D">
      <w:pPr>
        <w:pStyle w:val="E-1"/>
        <w:spacing w:line="360" w:lineRule="auto"/>
        <w:rPr>
          <w:rFonts w:ascii="Arial" w:hAnsi="Arial" w:cs="Arial"/>
        </w:rPr>
      </w:pPr>
      <w:r w:rsidRPr="00D32A33">
        <w:rPr>
          <w:rFonts w:ascii="Arial" w:hAnsi="Arial" w:cs="Arial"/>
          <w:b/>
        </w:rPr>
        <w:t>6.2 Znakowanie</w:t>
      </w:r>
    </w:p>
    <w:p w:rsidR="00D32A33" w:rsidRPr="00EF3B41" w:rsidRDefault="00D32A33" w:rsidP="00E06D8D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D32A33" w:rsidRPr="00D32A33" w:rsidRDefault="00D32A33" w:rsidP="00E06D8D">
      <w:pPr>
        <w:pStyle w:val="E-1"/>
        <w:spacing w:line="360" w:lineRule="auto"/>
        <w:rPr>
          <w:rFonts w:ascii="Arial" w:hAnsi="Arial" w:cs="Arial"/>
          <w:b/>
        </w:rPr>
      </w:pPr>
      <w:r w:rsidRPr="00D32A33">
        <w:rPr>
          <w:rFonts w:ascii="Arial" w:hAnsi="Arial" w:cs="Arial"/>
          <w:b/>
        </w:rPr>
        <w:t>6.3 Przechowywanie</w:t>
      </w:r>
    </w:p>
    <w:p w:rsidR="00D32A33" w:rsidRPr="00D32A33" w:rsidRDefault="00D32A33" w:rsidP="00E06D8D">
      <w:pPr>
        <w:pStyle w:val="E-1"/>
        <w:spacing w:line="360" w:lineRule="auto"/>
        <w:rPr>
          <w:rFonts w:ascii="Arial" w:hAnsi="Arial" w:cs="Arial"/>
        </w:rPr>
      </w:pPr>
      <w:r w:rsidRPr="00D32A33">
        <w:rPr>
          <w:rFonts w:ascii="Arial" w:hAnsi="Arial" w:cs="Arial"/>
        </w:rPr>
        <w:t>Przechowywać zgodnie z zaleceniami producenta.</w:t>
      </w:r>
    </w:p>
    <w:p w:rsidR="00D32A33" w:rsidRDefault="00D32A33" w:rsidP="006B25FA">
      <w:pPr>
        <w:pStyle w:val="E-1"/>
        <w:spacing w:line="360" w:lineRule="auto"/>
        <w:rPr>
          <w:rFonts w:ascii="Arial" w:hAnsi="Arial" w:cs="Arial"/>
        </w:rPr>
      </w:pPr>
    </w:p>
    <w:p w:rsidR="00D32A33" w:rsidRDefault="00D32A33" w:rsidP="006B25FA">
      <w:pPr>
        <w:pStyle w:val="E-1"/>
        <w:spacing w:line="360" w:lineRule="auto"/>
        <w:rPr>
          <w:rFonts w:ascii="Arial" w:hAnsi="Arial" w:cs="Arial"/>
        </w:rPr>
      </w:pPr>
    </w:p>
    <w:p w:rsidR="00B26718" w:rsidRPr="00D32A33" w:rsidRDefault="00B26718" w:rsidP="00D32A33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D32A33">
        <w:rPr>
          <w:rFonts w:ascii="Arial" w:hAnsi="Arial" w:cs="Arial"/>
          <w:b/>
          <w:caps/>
          <w:sz w:val="40"/>
          <w:szCs w:val="40"/>
        </w:rPr>
        <w:t>Serek Homogenizowany waniliowy</w:t>
      </w:r>
    </w:p>
    <w:p w:rsidR="00B26718" w:rsidRPr="00B26718" w:rsidRDefault="00B26718" w:rsidP="00E06D8D">
      <w:pPr>
        <w:pStyle w:val="E-1"/>
        <w:spacing w:line="360" w:lineRule="auto"/>
        <w:rPr>
          <w:rFonts w:ascii="Arial" w:hAnsi="Arial" w:cs="Arial"/>
          <w:b/>
        </w:rPr>
      </w:pPr>
      <w:r w:rsidRPr="00B26718">
        <w:rPr>
          <w:rFonts w:ascii="Arial" w:hAnsi="Arial" w:cs="Arial"/>
          <w:b/>
        </w:rPr>
        <w:t>1 Wstęp</w:t>
      </w:r>
    </w:p>
    <w:p w:rsidR="00B26718" w:rsidRPr="00B26718" w:rsidRDefault="00E06D8D" w:rsidP="00E06D8D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B26718" w:rsidRPr="00B26718">
        <w:rPr>
          <w:rFonts w:ascii="Arial" w:hAnsi="Arial" w:cs="Arial"/>
          <w:b/>
        </w:rPr>
        <w:t xml:space="preserve">Zakres </w:t>
      </w:r>
    </w:p>
    <w:p w:rsidR="00B26718" w:rsidRPr="00B26718" w:rsidRDefault="00B26718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26718">
        <w:rPr>
          <w:rFonts w:ascii="Arial" w:hAnsi="Arial" w:cs="Arial"/>
        </w:rPr>
        <w:t>Niniejszymi minimalnymi wymaganiami jakościowymi objęto wymagania, metody badań oraz warunki przechowywania i pakowania serk</w:t>
      </w:r>
      <w:r w:rsidR="00E06D8D">
        <w:rPr>
          <w:rFonts w:ascii="Arial" w:hAnsi="Arial" w:cs="Arial"/>
        </w:rPr>
        <w:t>a homogenizowanego waniliowego.</w:t>
      </w:r>
    </w:p>
    <w:p w:rsidR="00B26718" w:rsidRPr="00B26718" w:rsidRDefault="00B26718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26718">
        <w:rPr>
          <w:rFonts w:ascii="Arial" w:hAnsi="Arial" w:cs="Arial"/>
        </w:rPr>
        <w:t>Postanowienia minimalnych wymagań jakościowych wykorzystywane są podczas produkcji i obrotu handlowego serka homogenizowanego waniliowego przeznaczonego dla odbiorcy.</w:t>
      </w:r>
    </w:p>
    <w:p w:rsidR="00B26718" w:rsidRPr="00B26718" w:rsidRDefault="00E06D8D" w:rsidP="00E06D8D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B26718" w:rsidRPr="00B26718">
        <w:rPr>
          <w:rFonts w:ascii="Arial" w:hAnsi="Arial" w:cs="Arial"/>
          <w:b/>
          <w:bCs/>
        </w:rPr>
        <w:t>Dokumenty powołane</w:t>
      </w:r>
    </w:p>
    <w:p w:rsidR="00B26718" w:rsidRPr="00B26718" w:rsidRDefault="00B26718" w:rsidP="00E06D8D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B26718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B26718" w:rsidRDefault="00B26718" w:rsidP="00E06D8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PN-EN ISO 23319 Sery, produkty z serów topionych, kazeiny i kazeiniany. Oznaczanie zawartości tłuszczu. Metoda grawimetryczna </w:t>
      </w:r>
    </w:p>
    <w:p w:rsidR="00B26718" w:rsidRPr="00E80925" w:rsidRDefault="00B26718" w:rsidP="00E06D8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5534 Sery i sery topione. Oznaczanie zawartości całkowitej suchej masy (Metoda odwoławcza)</w:t>
      </w:r>
    </w:p>
    <w:p w:rsidR="00B26718" w:rsidRPr="0034180F" w:rsidRDefault="00B26718" w:rsidP="00E06D8D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B26718" w:rsidRPr="002F1708" w:rsidRDefault="00B26718" w:rsidP="00E06D8D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F1708">
        <w:rPr>
          <w:rFonts w:ascii="Arial" w:hAnsi="Arial" w:cs="Arial"/>
          <w:b/>
          <w:sz w:val="20"/>
          <w:szCs w:val="20"/>
        </w:rPr>
        <w:lastRenderedPageBreak/>
        <w:t>Serek homogenizowany waniliowy</w:t>
      </w:r>
    </w:p>
    <w:p w:rsidR="00B26718" w:rsidRPr="00360C3C" w:rsidRDefault="00B26718" w:rsidP="00E06D8D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8B7238">
        <w:rPr>
          <w:rFonts w:ascii="Arial" w:hAnsi="Arial" w:cs="Arial"/>
          <w:bCs/>
          <w:sz w:val="20"/>
          <w:szCs w:val="20"/>
        </w:rPr>
        <w:t>er</w:t>
      </w:r>
      <w:r>
        <w:rPr>
          <w:rFonts w:ascii="Arial" w:hAnsi="Arial" w:cs="Arial"/>
          <w:bCs/>
          <w:sz w:val="20"/>
          <w:szCs w:val="20"/>
        </w:rPr>
        <w:t>ek</w:t>
      </w:r>
      <w:r w:rsidRPr="008B7238">
        <w:rPr>
          <w:rFonts w:ascii="Arial" w:hAnsi="Arial" w:cs="Arial"/>
          <w:bCs/>
          <w:sz w:val="20"/>
          <w:szCs w:val="20"/>
        </w:rPr>
        <w:t xml:space="preserve"> twarogowy</w:t>
      </w:r>
      <w:r>
        <w:rPr>
          <w:rFonts w:ascii="Arial" w:hAnsi="Arial" w:cs="Arial"/>
          <w:bCs/>
          <w:sz w:val="20"/>
          <w:szCs w:val="20"/>
        </w:rPr>
        <w:t xml:space="preserve"> kwasowo-podpuszczkowy</w:t>
      </w:r>
      <w:r w:rsidRPr="008B7238">
        <w:rPr>
          <w:rFonts w:ascii="Arial" w:hAnsi="Arial" w:cs="Arial"/>
          <w:bCs/>
          <w:sz w:val="20"/>
          <w:szCs w:val="20"/>
        </w:rPr>
        <w:t>,</w:t>
      </w:r>
      <w:r>
        <w:rPr>
          <w:rFonts w:ascii="Arial" w:hAnsi="Arial" w:cs="Arial"/>
          <w:bCs/>
          <w:sz w:val="20"/>
          <w:szCs w:val="20"/>
        </w:rPr>
        <w:t xml:space="preserve"> wyprodukowany z mleka pasteryzowanego metodą wirówkową lub ultrafiltracji,</w:t>
      </w:r>
      <w:r w:rsidRPr="00B65FD1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ukwaszonego za pomocą czystych kultur bakteryjnych, a następnie znormalizowany śmietanką, z dodatkiem aromatu waniliowego</w:t>
      </w:r>
    </w:p>
    <w:p w:rsidR="00B26718" w:rsidRPr="00B26718" w:rsidRDefault="00B26718" w:rsidP="00E06D8D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B26718">
        <w:rPr>
          <w:rFonts w:ascii="Arial" w:hAnsi="Arial" w:cs="Arial"/>
          <w:b/>
          <w:bCs/>
        </w:rPr>
        <w:t>2 Wymagania</w:t>
      </w:r>
    </w:p>
    <w:p w:rsidR="00B26718" w:rsidRDefault="00B26718" w:rsidP="00E06D8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B26718" w:rsidRDefault="00B26718" w:rsidP="00E06D8D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B26718" w:rsidRPr="00133CB7" w:rsidRDefault="00B26718" w:rsidP="00E06D8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B26718" w:rsidRDefault="00B26718" w:rsidP="00E06D8D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B26718" w:rsidRPr="002C3EC8" w:rsidRDefault="00B26718" w:rsidP="00E06D8D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360"/>
        <w:gridCol w:w="6111"/>
      </w:tblGrid>
      <w:tr w:rsidR="00B26718" w:rsidRPr="002C3EC8" w:rsidTr="00B874D4">
        <w:trPr>
          <w:trHeight w:val="450"/>
          <w:jc w:val="center"/>
        </w:trPr>
        <w:tc>
          <w:tcPr>
            <w:tcW w:w="0" w:type="auto"/>
            <w:vAlign w:val="center"/>
          </w:tcPr>
          <w:p w:rsidR="00B26718" w:rsidRPr="002C3EC8" w:rsidRDefault="00B26718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360" w:type="dxa"/>
            <w:vAlign w:val="center"/>
          </w:tcPr>
          <w:p w:rsidR="00B26718" w:rsidRPr="002C3EC8" w:rsidRDefault="00B26718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111" w:type="dxa"/>
            <w:vAlign w:val="center"/>
          </w:tcPr>
          <w:p w:rsidR="00B26718" w:rsidRPr="002C3EC8" w:rsidRDefault="00B26718" w:rsidP="00E06D8D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B26718" w:rsidRPr="002C3EC8" w:rsidTr="00B874D4">
        <w:trPr>
          <w:cantSplit/>
          <w:trHeight w:val="341"/>
          <w:jc w:val="center"/>
        </w:trPr>
        <w:tc>
          <w:tcPr>
            <w:tcW w:w="0" w:type="auto"/>
          </w:tcPr>
          <w:p w:rsidR="00B26718" w:rsidRPr="002C3EC8" w:rsidRDefault="00B26718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60" w:type="dxa"/>
          </w:tcPr>
          <w:p w:rsidR="00B26718" w:rsidRPr="002C3EC8" w:rsidRDefault="00B26718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</w:t>
            </w:r>
            <w:r w:rsidRPr="002C3EC8">
              <w:rPr>
                <w:rFonts w:ascii="Arial" w:hAnsi="Arial" w:cs="Arial"/>
                <w:sz w:val="18"/>
                <w:szCs w:val="18"/>
              </w:rPr>
              <w:t>apach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6111" w:type="dxa"/>
            <w:tcBorders>
              <w:bottom w:val="single" w:sz="6" w:space="0" w:color="auto"/>
            </w:tcBorders>
          </w:tcPr>
          <w:p w:rsidR="00B26718" w:rsidRPr="002C3EC8" w:rsidRDefault="00B26718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Czysty, łagodny, lekko kwaśny posmak pasteryzacji o wyraźnym smaku i zapachu użytych dodatków</w:t>
            </w:r>
          </w:p>
        </w:tc>
      </w:tr>
      <w:tr w:rsidR="00B26718" w:rsidRPr="002C3EC8" w:rsidTr="00B874D4">
        <w:trPr>
          <w:cantSplit/>
          <w:trHeight w:val="341"/>
          <w:jc w:val="center"/>
        </w:trPr>
        <w:tc>
          <w:tcPr>
            <w:tcW w:w="0" w:type="auto"/>
          </w:tcPr>
          <w:p w:rsidR="00B26718" w:rsidRPr="002C3EC8" w:rsidRDefault="00B26718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60" w:type="dxa"/>
          </w:tcPr>
          <w:p w:rsidR="00B26718" w:rsidRDefault="00B26718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6111" w:type="dxa"/>
            <w:tcBorders>
              <w:bottom w:val="single" w:sz="6" w:space="0" w:color="auto"/>
            </w:tcBorders>
          </w:tcPr>
          <w:p w:rsidR="00B26718" w:rsidRDefault="00B26718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Jednolita, pastowata, dopuszcza się lekki wypływ serwatki </w:t>
            </w:r>
          </w:p>
        </w:tc>
      </w:tr>
      <w:tr w:rsidR="00B26718" w:rsidRPr="002C3EC8" w:rsidTr="00B874D4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6718" w:rsidRPr="002C3EC8" w:rsidRDefault="00B26718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360" w:type="dxa"/>
            <w:tcBorders>
              <w:bottom w:val="single" w:sz="4" w:space="0" w:color="auto"/>
            </w:tcBorders>
          </w:tcPr>
          <w:p w:rsidR="00B26718" w:rsidRPr="002C3EC8" w:rsidRDefault="00B26718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6111" w:type="dxa"/>
            <w:tcBorders>
              <w:top w:val="single" w:sz="6" w:space="0" w:color="auto"/>
              <w:bottom w:val="single" w:sz="4" w:space="0" w:color="auto"/>
            </w:tcBorders>
          </w:tcPr>
          <w:p w:rsidR="00B26718" w:rsidRPr="002C3EC8" w:rsidRDefault="00B26718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Kremowa, jednolita w całej masie</w:t>
            </w:r>
          </w:p>
        </w:tc>
      </w:tr>
    </w:tbl>
    <w:p w:rsidR="00B26718" w:rsidRDefault="00B26718" w:rsidP="00E06D8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B26718" w:rsidRDefault="00B26718" w:rsidP="00E06D8D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B26718" w:rsidRPr="00FB5740" w:rsidRDefault="00B26718" w:rsidP="00E06D8D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B26718" w:rsidTr="00B874D4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718" w:rsidRDefault="00B26718" w:rsidP="00E06D8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718" w:rsidRDefault="00B26718" w:rsidP="00E06D8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718" w:rsidRDefault="00B26718" w:rsidP="00E06D8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718" w:rsidRDefault="00B26718" w:rsidP="00E06D8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B26718" w:rsidRPr="00F8083D" w:rsidTr="00B874D4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718" w:rsidRPr="00D73FBC" w:rsidRDefault="00B26718" w:rsidP="00E06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718" w:rsidRPr="00D73FBC" w:rsidRDefault="00B26718" w:rsidP="00E06D8D">
            <w:pPr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 xml:space="preserve">Zawartość </w:t>
            </w:r>
            <w:r>
              <w:rPr>
                <w:rFonts w:ascii="Arial" w:hAnsi="Arial" w:cs="Arial"/>
                <w:sz w:val="18"/>
              </w:rPr>
              <w:t>całkowitej suchej masy, %(m/m),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718" w:rsidRPr="00D73FBC" w:rsidRDefault="00B26718" w:rsidP="00E06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6718" w:rsidRPr="00D27B99" w:rsidRDefault="00B26718" w:rsidP="00E06D8D">
            <w:pPr>
              <w:rPr>
                <w:rFonts w:ascii="Arial" w:hAnsi="Arial" w:cs="Arial"/>
                <w:sz w:val="18"/>
                <w:szCs w:val="18"/>
              </w:rPr>
            </w:pPr>
            <w:r w:rsidRPr="00D27B99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B26718" w:rsidRPr="000953F9" w:rsidTr="00B874D4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B26718" w:rsidRPr="00D73FBC" w:rsidRDefault="00B26718" w:rsidP="00E06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B26718" w:rsidRPr="00D73FBC" w:rsidRDefault="00B26718" w:rsidP="00E06D8D">
            <w:pPr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Zawartość tłusz</w:t>
            </w:r>
            <w:r>
              <w:rPr>
                <w:rFonts w:ascii="Arial" w:hAnsi="Arial" w:cs="Arial"/>
                <w:sz w:val="18"/>
                <w:szCs w:val="18"/>
              </w:rPr>
              <w:t>czu, %(m/m)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B26718" w:rsidRPr="00D73FBC" w:rsidRDefault="00B26718" w:rsidP="00E06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5,0-7,0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26718" w:rsidRPr="00D27B99" w:rsidRDefault="00B26718" w:rsidP="00E06D8D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605F4"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</w:tc>
      </w:tr>
    </w:tbl>
    <w:p w:rsidR="00B26718" w:rsidRPr="00133CB7" w:rsidRDefault="00B26718" w:rsidP="00E06D8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B26718" w:rsidRDefault="00B26718" w:rsidP="00E06D8D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B26718" w:rsidRPr="00B26718" w:rsidRDefault="00B26718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26718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B26718" w:rsidRDefault="00B26718" w:rsidP="00E06D8D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B26718" w:rsidRPr="003F3B0C" w:rsidRDefault="00B26718" w:rsidP="00E06D8D">
      <w:pPr>
        <w:widowControl w:val="0"/>
        <w:suppressAutoHyphens/>
        <w:spacing w:line="360" w:lineRule="auto"/>
        <w:jc w:val="both"/>
        <w:rPr>
          <w:rFonts w:ascii="Arial" w:eastAsia="Lucida Sans Unicode" w:hAnsi="Arial" w:cs="Arial"/>
          <w:kern w:val="2"/>
          <w:sz w:val="20"/>
          <w:szCs w:val="20"/>
          <w:lang w:eastAsia="en-US"/>
        </w:rPr>
      </w:pPr>
      <w:r w:rsidRPr="003F3B0C">
        <w:rPr>
          <w:rFonts w:ascii="Arial" w:eastAsia="Lucida Sans Unicode" w:hAnsi="Arial" w:cs="Arial"/>
          <w:kern w:val="2"/>
          <w:sz w:val="20"/>
          <w:szCs w:val="20"/>
          <w:lang w:eastAsia="en-US"/>
        </w:rPr>
        <w:t>Masa netto powinna być zgodna z deklaracją producenta.</w:t>
      </w:r>
    </w:p>
    <w:p w:rsidR="00B26718" w:rsidRPr="003F3B0C" w:rsidRDefault="00B26718" w:rsidP="00E06D8D">
      <w:pPr>
        <w:widowControl w:val="0"/>
        <w:suppressAutoHyphens/>
        <w:spacing w:line="360" w:lineRule="auto"/>
        <w:jc w:val="both"/>
        <w:rPr>
          <w:rFonts w:ascii="Arial" w:eastAsia="Lucida Sans Unicode" w:hAnsi="Arial" w:cs="Arial"/>
          <w:kern w:val="2"/>
          <w:sz w:val="20"/>
          <w:lang w:eastAsia="en-US"/>
        </w:rPr>
      </w:pPr>
      <w:r w:rsidRPr="003F3B0C">
        <w:rPr>
          <w:rFonts w:ascii="Arial" w:eastAsia="Lucida Sans Unicode" w:hAnsi="Arial" w:cs="Arial"/>
          <w:kern w:val="2"/>
          <w:sz w:val="20"/>
          <w:szCs w:val="20"/>
          <w:lang w:eastAsia="en-US"/>
        </w:rPr>
        <w:t>Dopuszczalna ujemna wartość błędu masy netto powinna być zgodna z obowiązującym prawem</w:t>
      </w:r>
      <w:r w:rsidRPr="003F3B0C">
        <w:rPr>
          <w:rFonts w:ascii="Arial" w:eastAsia="Lucida Sans Unicode" w:hAnsi="Arial" w:cs="Arial"/>
          <w:kern w:val="2"/>
          <w:sz w:val="20"/>
          <w:lang w:eastAsia="en-US"/>
        </w:rPr>
        <w:t>.</w:t>
      </w:r>
    </w:p>
    <w:p w:rsidR="00B26718" w:rsidRPr="003F3B0C" w:rsidRDefault="00B26718" w:rsidP="00E06D8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F3B0C">
        <w:rPr>
          <w:rFonts w:ascii="Arial" w:hAnsi="Arial" w:cs="Arial"/>
          <w:sz w:val="20"/>
          <w:szCs w:val="20"/>
        </w:rPr>
        <w:t>Dopuszczalna masa netto:</w:t>
      </w:r>
    </w:p>
    <w:p w:rsidR="00B26718" w:rsidRPr="003F3B0C" w:rsidRDefault="00B26718" w:rsidP="00E06D8D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</w:t>
      </w:r>
      <w:r w:rsidRPr="003F3B0C">
        <w:rPr>
          <w:rFonts w:ascii="Arial" w:eastAsia="Arial Unicode MS" w:hAnsi="Arial" w:cs="Arial"/>
          <w:sz w:val="20"/>
          <w:szCs w:val="20"/>
        </w:rPr>
        <w:t>0g,</w:t>
      </w:r>
    </w:p>
    <w:p w:rsidR="00B26718" w:rsidRPr="001F2B32" w:rsidRDefault="00B26718" w:rsidP="00E06D8D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125</w:t>
      </w:r>
      <w:r w:rsidRPr="003F3B0C">
        <w:rPr>
          <w:rFonts w:ascii="Arial" w:eastAsia="Arial Unicode MS" w:hAnsi="Arial" w:cs="Arial"/>
          <w:sz w:val="20"/>
          <w:szCs w:val="20"/>
        </w:rPr>
        <w:t>g</w:t>
      </w:r>
      <w:r>
        <w:rPr>
          <w:rFonts w:ascii="Arial" w:eastAsia="Arial Unicode MS" w:hAnsi="Arial" w:cs="Arial"/>
          <w:sz w:val="20"/>
          <w:szCs w:val="20"/>
        </w:rPr>
        <w:t>,</w:t>
      </w:r>
    </w:p>
    <w:p w:rsidR="00B26718" w:rsidRPr="003F3B0C" w:rsidRDefault="00B26718" w:rsidP="00E06D8D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150g,</w:t>
      </w:r>
    </w:p>
    <w:p w:rsidR="00B26718" w:rsidRPr="00FB112A" w:rsidRDefault="00B26718" w:rsidP="00E06D8D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20</w:t>
      </w:r>
      <w:r w:rsidRPr="003F3B0C">
        <w:rPr>
          <w:rFonts w:ascii="Arial" w:eastAsia="Arial Unicode MS" w:hAnsi="Arial" w:cs="Arial"/>
          <w:sz w:val="20"/>
          <w:szCs w:val="20"/>
        </w:rPr>
        <w:t>0g</w:t>
      </w:r>
      <w:r w:rsidRPr="00FB112A">
        <w:rPr>
          <w:rFonts w:ascii="Arial" w:eastAsia="Arial Unicode MS" w:hAnsi="Arial" w:cs="Arial"/>
          <w:sz w:val="20"/>
          <w:szCs w:val="20"/>
        </w:rPr>
        <w:t>.</w:t>
      </w:r>
    </w:p>
    <w:p w:rsidR="00B26718" w:rsidRPr="00B26718" w:rsidRDefault="00B26718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26718">
        <w:rPr>
          <w:rFonts w:ascii="Arial" w:hAnsi="Arial" w:cs="Arial"/>
          <w:b/>
          <w:szCs w:val="16"/>
        </w:rPr>
        <w:t xml:space="preserve">4 </w:t>
      </w:r>
      <w:r w:rsidRPr="00B26718">
        <w:rPr>
          <w:rFonts w:ascii="Arial" w:hAnsi="Arial" w:cs="Arial"/>
          <w:b/>
        </w:rPr>
        <w:t>Trwałość</w:t>
      </w:r>
    </w:p>
    <w:p w:rsidR="00B26718" w:rsidRPr="0034180F" w:rsidRDefault="00B26718" w:rsidP="00E06D8D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 xml:space="preserve">Okres przydatności do spożycia deklarowany przez producenta powinien wynosić nie mniej niż </w:t>
      </w:r>
      <w:r>
        <w:rPr>
          <w:rFonts w:ascii="Arial" w:hAnsi="Arial" w:cs="Arial"/>
          <w:sz w:val="20"/>
          <w:szCs w:val="20"/>
        </w:rPr>
        <w:t>10</w:t>
      </w:r>
      <w:r w:rsidRPr="00283F20">
        <w:rPr>
          <w:rFonts w:ascii="Arial" w:hAnsi="Arial" w:cs="Arial"/>
          <w:sz w:val="20"/>
          <w:szCs w:val="20"/>
        </w:rPr>
        <w:t xml:space="preserve"> dni 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B26718" w:rsidRPr="00B26718" w:rsidRDefault="00B26718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26718">
        <w:rPr>
          <w:rFonts w:ascii="Arial" w:hAnsi="Arial" w:cs="Arial"/>
          <w:b/>
        </w:rPr>
        <w:t>5. Metody badań</w:t>
      </w:r>
    </w:p>
    <w:p w:rsidR="00B26718" w:rsidRPr="00B26718" w:rsidRDefault="00B26718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26718">
        <w:rPr>
          <w:rFonts w:ascii="Arial" w:hAnsi="Arial" w:cs="Arial"/>
          <w:b/>
        </w:rPr>
        <w:t>5.1 Sprawdzenie znakowania i stanu opakowania</w:t>
      </w:r>
    </w:p>
    <w:p w:rsidR="00B26718" w:rsidRPr="00B26718" w:rsidRDefault="00B26718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26718">
        <w:rPr>
          <w:rFonts w:ascii="Arial" w:hAnsi="Arial" w:cs="Arial"/>
        </w:rPr>
        <w:t>Wykonać metodą wizualną na zgodność z pkt. 6.1 i 6.2.</w:t>
      </w:r>
    </w:p>
    <w:p w:rsidR="00B26718" w:rsidRPr="00B26718" w:rsidRDefault="00B26718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26718">
        <w:rPr>
          <w:rFonts w:ascii="Arial" w:hAnsi="Arial" w:cs="Arial"/>
          <w:b/>
        </w:rPr>
        <w:t xml:space="preserve">5.2 Oznaczanie cech organoleptycznych </w:t>
      </w:r>
    </w:p>
    <w:p w:rsidR="00B26718" w:rsidRPr="00B26718" w:rsidRDefault="00B26718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26718">
        <w:rPr>
          <w:rFonts w:ascii="Arial" w:hAnsi="Arial" w:cs="Arial"/>
        </w:rPr>
        <w:t>Wykonać organoleptycznie w temperaturze pokojowej na zgodność z wymaganiami podanymi w Tablicy 1.</w:t>
      </w:r>
    </w:p>
    <w:p w:rsidR="00B26718" w:rsidRPr="00B26718" w:rsidRDefault="00B26718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26718">
        <w:rPr>
          <w:rFonts w:ascii="Arial" w:hAnsi="Arial" w:cs="Arial"/>
          <w:b/>
        </w:rPr>
        <w:t xml:space="preserve">5.3 Oznaczanie cech chemicznych </w:t>
      </w:r>
    </w:p>
    <w:p w:rsidR="00B26718" w:rsidRPr="00B26718" w:rsidRDefault="00B26718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26718">
        <w:rPr>
          <w:rFonts w:ascii="Arial" w:hAnsi="Arial" w:cs="Arial"/>
        </w:rPr>
        <w:lastRenderedPageBreak/>
        <w:t>Według norm podanych w Tablicy 2.</w:t>
      </w:r>
    </w:p>
    <w:p w:rsidR="00B26718" w:rsidRPr="00B26718" w:rsidRDefault="00B26718" w:rsidP="00E06D8D">
      <w:pPr>
        <w:pStyle w:val="E-1"/>
        <w:spacing w:line="360" w:lineRule="auto"/>
        <w:rPr>
          <w:rFonts w:ascii="Arial" w:hAnsi="Arial" w:cs="Arial"/>
        </w:rPr>
      </w:pPr>
      <w:r w:rsidRPr="00B26718">
        <w:rPr>
          <w:rFonts w:ascii="Arial" w:hAnsi="Arial" w:cs="Arial"/>
          <w:b/>
        </w:rPr>
        <w:t xml:space="preserve">6 Pakowanie, znakowanie, przechowywanie </w:t>
      </w:r>
    </w:p>
    <w:p w:rsidR="00B26718" w:rsidRPr="00B26718" w:rsidRDefault="00B26718" w:rsidP="00E06D8D">
      <w:pPr>
        <w:pStyle w:val="E-1"/>
        <w:spacing w:line="360" w:lineRule="auto"/>
        <w:rPr>
          <w:rFonts w:ascii="Arial" w:hAnsi="Arial" w:cs="Arial"/>
          <w:b/>
        </w:rPr>
      </w:pPr>
      <w:r w:rsidRPr="00B26718">
        <w:rPr>
          <w:rFonts w:ascii="Arial" w:hAnsi="Arial" w:cs="Arial"/>
          <w:b/>
        </w:rPr>
        <w:t>6.1 Pakowanie</w:t>
      </w:r>
    </w:p>
    <w:p w:rsidR="00B26718" w:rsidRPr="00B26718" w:rsidRDefault="00B26718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26718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B26718" w:rsidRDefault="00B26718" w:rsidP="00E06D8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B26718" w:rsidRDefault="00B26718" w:rsidP="00E06D8D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B26718" w:rsidRPr="00B26718" w:rsidRDefault="00B26718" w:rsidP="00E06D8D">
      <w:pPr>
        <w:pStyle w:val="E-1"/>
        <w:spacing w:line="360" w:lineRule="auto"/>
        <w:rPr>
          <w:rFonts w:ascii="Arial" w:hAnsi="Arial" w:cs="Arial"/>
        </w:rPr>
      </w:pPr>
      <w:r w:rsidRPr="00B26718">
        <w:rPr>
          <w:rFonts w:ascii="Arial" w:hAnsi="Arial" w:cs="Arial"/>
          <w:b/>
        </w:rPr>
        <w:t>6.2 Znakowanie</w:t>
      </w:r>
    </w:p>
    <w:p w:rsidR="00B26718" w:rsidRPr="00EF3B41" w:rsidRDefault="00B26718" w:rsidP="00E06D8D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B26718" w:rsidRPr="00B26718" w:rsidRDefault="00B26718" w:rsidP="00E06D8D">
      <w:pPr>
        <w:pStyle w:val="E-1"/>
        <w:spacing w:line="360" w:lineRule="auto"/>
        <w:rPr>
          <w:rFonts w:ascii="Arial" w:hAnsi="Arial" w:cs="Arial"/>
          <w:b/>
        </w:rPr>
      </w:pPr>
      <w:r w:rsidRPr="00B26718">
        <w:rPr>
          <w:rFonts w:ascii="Arial" w:hAnsi="Arial" w:cs="Arial"/>
          <w:b/>
        </w:rPr>
        <w:t>6.3 Przechowywanie</w:t>
      </w:r>
    </w:p>
    <w:p w:rsidR="00B26718" w:rsidRPr="00B26718" w:rsidRDefault="00B26718" w:rsidP="00E06D8D">
      <w:pPr>
        <w:pStyle w:val="E-1"/>
        <w:spacing w:line="360" w:lineRule="auto"/>
        <w:rPr>
          <w:rFonts w:ascii="Arial" w:hAnsi="Arial" w:cs="Arial"/>
        </w:rPr>
      </w:pPr>
      <w:r w:rsidRPr="00B26718">
        <w:rPr>
          <w:rFonts w:ascii="Arial" w:hAnsi="Arial" w:cs="Arial"/>
        </w:rPr>
        <w:t>Przechowywać zgodnie z zaleceniami producenta.</w:t>
      </w:r>
    </w:p>
    <w:p w:rsidR="00B26718" w:rsidRDefault="00B26718" w:rsidP="006B25FA">
      <w:pPr>
        <w:pStyle w:val="E-1"/>
        <w:spacing w:line="360" w:lineRule="auto"/>
        <w:rPr>
          <w:rFonts w:ascii="Arial" w:hAnsi="Arial" w:cs="Arial"/>
        </w:rPr>
      </w:pPr>
    </w:p>
    <w:p w:rsidR="00B874D4" w:rsidRPr="00D32A33" w:rsidRDefault="00B874D4" w:rsidP="00D32A33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D32A33">
        <w:rPr>
          <w:rFonts w:ascii="Arial" w:hAnsi="Arial" w:cs="Arial"/>
          <w:b/>
          <w:caps/>
          <w:sz w:val="40"/>
          <w:szCs w:val="40"/>
        </w:rPr>
        <w:t>Serek twarogowy do smarowania (RÓŻNE SMAKI)</w:t>
      </w:r>
    </w:p>
    <w:p w:rsidR="00B874D4" w:rsidRPr="00B874D4" w:rsidRDefault="00B874D4" w:rsidP="00E06D8D">
      <w:pPr>
        <w:pStyle w:val="E-1"/>
        <w:spacing w:line="360" w:lineRule="auto"/>
        <w:rPr>
          <w:rFonts w:ascii="Arial" w:hAnsi="Arial" w:cs="Arial"/>
          <w:b/>
        </w:rPr>
      </w:pPr>
      <w:r w:rsidRPr="00B874D4">
        <w:rPr>
          <w:rFonts w:ascii="Arial" w:hAnsi="Arial" w:cs="Arial"/>
          <w:b/>
        </w:rPr>
        <w:t>1 Wstęp</w:t>
      </w:r>
    </w:p>
    <w:p w:rsidR="00B874D4" w:rsidRPr="00B874D4" w:rsidRDefault="00E06D8D" w:rsidP="00E06D8D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B874D4" w:rsidRPr="00B874D4">
        <w:rPr>
          <w:rFonts w:ascii="Arial" w:hAnsi="Arial" w:cs="Arial"/>
          <w:b/>
        </w:rPr>
        <w:t xml:space="preserve">Zakres 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874D4">
        <w:rPr>
          <w:rFonts w:ascii="Arial" w:hAnsi="Arial" w:cs="Arial"/>
        </w:rPr>
        <w:t>Niniejszymi minimalnymi wymaganiami jakościowymi objęto wymagania, metody badań oraz warunki przechowywania i pakowania serka twarogowe</w:t>
      </w:r>
      <w:r w:rsidR="00E06D8D">
        <w:rPr>
          <w:rFonts w:ascii="Arial" w:hAnsi="Arial" w:cs="Arial"/>
        </w:rPr>
        <w:t>go do smarowania (różne smaki).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874D4">
        <w:rPr>
          <w:rFonts w:ascii="Arial" w:hAnsi="Arial" w:cs="Arial"/>
        </w:rPr>
        <w:t>Postanowienia minimalnych wymagań jakościowych wykorzystywane są podczas produkcji i obrotu handlowego serka twarogowego do smarowania (różne smaki) przeznaczonego dla odbiorcy.</w:t>
      </w:r>
    </w:p>
    <w:p w:rsidR="00B874D4" w:rsidRPr="00B874D4" w:rsidRDefault="00E06D8D" w:rsidP="00E06D8D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B874D4" w:rsidRPr="00B874D4">
        <w:rPr>
          <w:rFonts w:ascii="Arial" w:hAnsi="Arial" w:cs="Arial"/>
          <w:b/>
          <w:bCs/>
        </w:rPr>
        <w:t>Dokumenty powołane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B874D4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B874D4" w:rsidRDefault="00B874D4" w:rsidP="00E06D8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23319 Ser, produkty z serów topionych, kazeiny i kazeiniany. Oznaczanie zawartości tłuszczu. Metoda grawimetryczna</w:t>
      </w:r>
    </w:p>
    <w:p w:rsidR="00B874D4" w:rsidRDefault="00B874D4" w:rsidP="00E06D8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3642D">
        <w:rPr>
          <w:rFonts w:ascii="Arial" w:hAnsi="Arial" w:cs="Arial"/>
          <w:bCs/>
          <w:sz w:val="20"/>
          <w:szCs w:val="20"/>
        </w:rPr>
        <w:t xml:space="preserve">PN-EN ISO 5534 Sery i sery topione- </w:t>
      </w:r>
      <w:r>
        <w:rPr>
          <w:rFonts w:ascii="Arial" w:hAnsi="Arial" w:cs="Arial"/>
          <w:bCs/>
          <w:sz w:val="20"/>
          <w:szCs w:val="20"/>
        </w:rPr>
        <w:t>Oznaczanie zawartości całkowitej suchej masy (Metoda odwoławcza)</w:t>
      </w:r>
    </w:p>
    <w:p w:rsidR="00B874D4" w:rsidRPr="00212A21" w:rsidRDefault="00B874D4" w:rsidP="00E06D8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PN-A-86232 Mleko i przetwory mleczarskie - Sery – Metody badań</w:t>
      </w:r>
    </w:p>
    <w:p w:rsidR="00B874D4" w:rsidRPr="00AF3C6F" w:rsidRDefault="00B874D4" w:rsidP="00E06D8D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B874D4" w:rsidRPr="00A90DA3" w:rsidRDefault="00B874D4" w:rsidP="00E06D8D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Serek twarogowy do smarowania (różne smaki)</w:t>
      </w:r>
    </w:p>
    <w:p w:rsidR="00B874D4" w:rsidRPr="00360C3C" w:rsidRDefault="00B874D4" w:rsidP="00E06D8D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otrzymany z sera twarogowego, spulchniony azotem, o różnych smakach</w:t>
      </w:r>
    </w:p>
    <w:p w:rsidR="00B874D4" w:rsidRPr="00B874D4" w:rsidRDefault="00B874D4" w:rsidP="00E06D8D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B874D4">
        <w:rPr>
          <w:rFonts w:ascii="Arial" w:hAnsi="Arial" w:cs="Arial"/>
          <w:b/>
          <w:bCs/>
        </w:rPr>
        <w:t>2 Wymagania</w:t>
      </w:r>
    </w:p>
    <w:p w:rsidR="00B874D4" w:rsidRDefault="00B874D4" w:rsidP="00E06D8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B874D4" w:rsidRPr="00783CB7" w:rsidRDefault="00B874D4" w:rsidP="00E06D8D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B874D4" w:rsidRPr="00133CB7" w:rsidRDefault="00B874D4" w:rsidP="00E06D8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B874D4" w:rsidRDefault="00B874D4" w:rsidP="00E06D8D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B874D4" w:rsidRPr="002C3EC8" w:rsidRDefault="00B874D4" w:rsidP="00E06D8D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"/>
        <w:gridCol w:w="2667"/>
        <w:gridCol w:w="5851"/>
      </w:tblGrid>
      <w:tr w:rsidR="00B874D4" w:rsidRPr="002C3EC8" w:rsidTr="00B874D4">
        <w:trPr>
          <w:trHeight w:val="450"/>
          <w:jc w:val="center"/>
        </w:trPr>
        <w:tc>
          <w:tcPr>
            <w:tcW w:w="299" w:type="pct"/>
            <w:vAlign w:val="center"/>
          </w:tcPr>
          <w:p w:rsidR="00B874D4" w:rsidRPr="002C3EC8" w:rsidRDefault="00B874D4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Lp.</w:t>
            </w:r>
          </w:p>
        </w:tc>
        <w:tc>
          <w:tcPr>
            <w:tcW w:w="1472" w:type="pct"/>
            <w:vAlign w:val="center"/>
          </w:tcPr>
          <w:p w:rsidR="00B874D4" w:rsidRPr="002C3EC8" w:rsidRDefault="00B874D4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229" w:type="pct"/>
            <w:vAlign w:val="center"/>
          </w:tcPr>
          <w:p w:rsidR="00B874D4" w:rsidRPr="002C3EC8" w:rsidRDefault="00B874D4" w:rsidP="00E06D8D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B874D4" w:rsidRPr="002C3EC8" w:rsidTr="00B874D4">
        <w:trPr>
          <w:cantSplit/>
          <w:trHeight w:val="341"/>
          <w:jc w:val="center"/>
        </w:trPr>
        <w:tc>
          <w:tcPr>
            <w:tcW w:w="299" w:type="pct"/>
          </w:tcPr>
          <w:p w:rsidR="00B874D4" w:rsidRPr="002C3EC8" w:rsidRDefault="00B874D4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72" w:type="pct"/>
          </w:tcPr>
          <w:p w:rsidR="00B874D4" w:rsidRDefault="00B874D4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3229" w:type="pct"/>
            <w:tcBorders>
              <w:bottom w:val="single" w:sz="6" w:space="0" w:color="auto"/>
            </w:tcBorders>
          </w:tcPr>
          <w:p w:rsidR="00B874D4" w:rsidRDefault="00B874D4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Jednolita, smarowna, pastowata, puszysta, kremowa</w:t>
            </w:r>
          </w:p>
        </w:tc>
      </w:tr>
      <w:tr w:rsidR="00B874D4" w:rsidRPr="002C3EC8" w:rsidTr="00B874D4">
        <w:trPr>
          <w:cantSplit/>
          <w:trHeight w:val="90"/>
          <w:jc w:val="center"/>
        </w:trPr>
        <w:tc>
          <w:tcPr>
            <w:tcW w:w="299" w:type="pct"/>
            <w:tcBorders>
              <w:bottom w:val="single" w:sz="4" w:space="0" w:color="auto"/>
            </w:tcBorders>
          </w:tcPr>
          <w:p w:rsidR="00B874D4" w:rsidRPr="002C3EC8" w:rsidRDefault="00B874D4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72" w:type="pct"/>
            <w:tcBorders>
              <w:bottom w:val="single" w:sz="4" w:space="0" w:color="auto"/>
            </w:tcBorders>
          </w:tcPr>
          <w:p w:rsidR="00B874D4" w:rsidRPr="002C3EC8" w:rsidRDefault="00B874D4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229" w:type="pct"/>
            <w:tcBorders>
              <w:top w:val="single" w:sz="6" w:space="0" w:color="auto"/>
              <w:bottom w:val="single" w:sz="4" w:space="0" w:color="auto"/>
            </w:tcBorders>
          </w:tcPr>
          <w:p w:rsidR="00B874D4" w:rsidRPr="002C3EC8" w:rsidRDefault="00B874D4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Charakterystyczna dla użytych dodatków smakowych</w:t>
            </w:r>
          </w:p>
        </w:tc>
      </w:tr>
      <w:tr w:rsidR="00B874D4" w:rsidRPr="002C3EC8" w:rsidTr="00B874D4">
        <w:trPr>
          <w:cantSplit/>
          <w:trHeight w:val="341"/>
          <w:jc w:val="center"/>
        </w:trPr>
        <w:tc>
          <w:tcPr>
            <w:tcW w:w="299" w:type="pct"/>
          </w:tcPr>
          <w:p w:rsidR="00B874D4" w:rsidRPr="002C3EC8" w:rsidRDefault="00B874D4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72" w:type="pct"/>
          </w:tcPr>
          <w:p w:rsidR="00B874D4" w:rsidRPr="002C3EC8" w:rsidRDefault="00B874D4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</w:t>
            </w:r>
            <w:r w:rsidRPr="002C3EC8">
              <w:rPr>
                <w:rFonts w:ascii="Arial" w:hAnsi="Arial" w:cs="Arial"/>
                <w:sz w:val="18"/>
                <w:szCs w:val="18"/>
              </w:rPr>
              <w:t>apach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229" w:type="pct"/>
            <w:tcBorders>
              <w:bottom w:val="single" w:sz="6" w:space="0" w:color="auto"/>
            </w:tcBorders>
          </w:tcPr>
          <w:p w:rsidR="00B874D4" w:rsidRPr="002C3EC8" w:rsidRDefault="00B874D4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Lekko kwaśny, lekko słony, śmietankowy, bez posmaków i zapachów obcych</w:t>
            </w:r>
          </w:p>
        </w:tc>
      </w:tr>
    </w:tbl>
    <w:p w:rsidR="00B874D4" w:rsidRDefault="00B874D4" w:rsidP="00E06D8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B874D4" w:rsidRDefault="00B874D4" w:rsidP="00E06D8D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B874D4" w:rsidRDefault="00B874D4" w:rsidP="00E06D8D">
      <w:pPr>
        <w:pStyle w:val="Nagwek6"/>
        <w:spacing w:before="0" w:after="0"/>
        <w:jc w:val="center"/>
        <w:rPr>
          <w:rFonts w:ascii="Arial" w:hAnsi="Arial" w:cs="Arial"/>
          <w:sz w:val="18"/>
        </w:rPr>
      </w:pPr>
    </w:p>
    <w:p w:rsidR="00B874D4" w:rsidRPr="00FB5740" w:rsidRDefault="00B874D4" w:rsidP="00E06D8D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B874D4" w:rsidTr="00B874D4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4D4" w:rsidRDefault="00B874D4" w:rsidP="00E06D8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4D4" w:rsidRDefault="00B874D4" w:rsidP="00E06D8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4D4" w:rsidRDefault="00B874D4" w:rsidP="00E06D8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4D4" w:rsidRDefault="00B874D4" w:rsidP="00E06D8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B874D4" w:rsidRPr="00F8083D" w:rsidTr="00B874D4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4D4" w:rsidRPr="00D73FBC" w:rsidRDefault="00B874D4" w:rsidP="00E06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4D4" w:rsidRPr="00D73FBC" w:rsidRDefault="00B874D4" w:rsidP="00E06D8D">
            <w:pPr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 xml:space="preserve">Zawartość </w:t>
            </w:r>
            <w:r>
              <w:rPr>
                <w:rFonts w:ascii="Arial" w:hAnsi="Arial" w:cs="Arial"/>
                <w:sz w:val="18"/>
              </w:rPr>
              <w:t>całkowitej suchej masy, ułamek masowy wynoszący %,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4D4" w:rsidRPr="00D73FBC" w:rsidRDefault="00B874D4" w:rsidP="00E06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74D4" w:rsidRPr="00D27B99" w:rsidRDefault="00B874D4" w:rsidP="00E06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7B99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B874D4" w:rsidRPr="000953F9" w:rsidTr="00B874D4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4D4" w:rsidRPr="00D73FBC" w:rsidRDefault="00B874D4" w:rsidP="00E06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4D4" w:rsidRPr="00D73FBC" w:rsidRDefault="00B874D4" w:rsidP="00E06D8D">
            <w:pPr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Zawartość tłusz</w:t>
            </w:r>
            <w:r>
              <w:rPr>
                <w:rFonts w:ascii="Arial" w:hAnsi="Arial" w:cs="Arial"/>
                <w:sz w:val="18"/>
                <w:szCs w:val="18"/>
              </w:rPr>
              <w:t>czu , ułamek masowy wynoszący %,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4D4" w:rsidRPr="00D73FBC" w:rsidRDefault="00B874D4" w:rsidP="00E06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74D4" w:rsidRPr="00D27B99" w:rsidRDefault="00B874D4" w:rsidP="00E06D8D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</w:tc>
      </w:tr>
      <w:tr w:rsidR="00B874D4" w:rsidRPr="000953F9" w:rsidTr="00B874D4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B874D4" w:rsidRPr="00D73FBC" w:rsidRDefault="00B874D4" w:rsidP="00E06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B874D4" w:rsidRPr="00D73FBC" w:rsidRDefault="00B874D4" w:rsidP="00E06D8D">
            <w:pPr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Kwasowość [°SH], nie wyższa 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B874D4" w:rsidRPr="00D73FBC" w:rsidRDefault="00B874D4" w:rsidP="00E06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874D4" w:rsidRPr="00D27B99" w:rsidRDefault="00B874D4" w:rsidP="00E06D8D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D27B99">
              <w:rPr>
                <w:rFonts w:ascii="Arial" w:hAnsi="Arial" w:cs="Arial"/>
                <w:bCs/>
                <w:sz w:val="18"/>
                <w:szCs w:val="18"/>
              </w:rPr>
              <w:t>PN-A-86232</w:t>
            </w:r>
          </w:p>
        </w:tc>
      </w:tr>
    </w:tbl>
    <w:p w:rsidR="00B874D4" w:rsidRPr="00133CB7" w:rsidRDefault="00B874D4" w:rsidP="00E06D8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B874D4" w:rsidRDefault="00B874D4" w:rsidP="00E06D8D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874D4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B874D4" w:rsidRDefault="00B874D4" w:rsidP="00E06D8D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B874D4" w:rsidRDefault="00B874D4" w:rsidP="00E06D8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B874D4" w:rsidRDefault="00B874D4" w:rsidP="00E06D8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B874D4" w:rsidRPr="00D45D95" w:rsidRDefault="00B874D4" w:rsidP="00E06D8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B874D4" w:rsidRPr="00D45D95" w:rsidRDefault="00B874D4" w:rsidP="00E06D8D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120 g,</w:t>
      </w:r>
    </w:p>
    <w:p w:rsidR="00B874D4" w:rsidRPr="00D45D95" w:rsidRDefault="00B874D4" w:rsidP="00E06D8D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125 g,</w:t>
      </w:r>
    </w:p>
    <w:p w:rsidR="00B874D4" w:rsidRPr="00D45D95" w:rsidRDefault="00B874D4" w:rsidP="00E06D8D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135 g,</w:t>
      </w:r>
    </w:p>
    <w:p w:rsidR="00B874D4" w:rsidRPr="00D45D95" w:rsidRDefault="00B874D4" w:rsidP="00E06D8D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150 g.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874D4">
        <w:rPr>
          <w:rFonts w:ascii="Arial" w:hAnsi="Arial" w:cs="Arial"/>
          <w:b/>
        </w:rPr>
        <w:t>4 Trwałość</w:t>
      </w:r>
    </w:p>
    <w:p w:rsidR="00B874D4" w:rsidRPr="0034180F" w:rsidRDefault="00B874D4" w:rsidP="00E06D8D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 xml:space="preserve">Okres przydatności do spożycia deklarowany przez producenta powinien wynosić nie mniej niż </w:t>
      </w:r>
      <w:r>
        <w:rPr>
          <w:rFonts w:ascii="Arial" w:hAnsi="Arial" w:cs="Arial"/>
          <w:sz w:val="20"/>
          <w:szCs w:val="20"/>
        </w:rPr>
        <w:t>10</w:t>
      </w:r>
      <w:r w:rsidRPr="00283F20">
        <w:rPr>
          <w:rFonts w:ascii="Arial" w:hAnsi="Arial" w:cs="Arial"/>
          <w:sz w:val="20"/>
          <w:szCs w:val="20"/>
        </w:rPr>
        <w:t xml:space="preserve"> dni 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874D4">
        <w:rPr>
          <w:rFonts w:ascii="Arial" w:hAnsi="Arial" w:cs="Arial"/>
          <w:b/>
        </w:rPr>
        <w:t>5. Metody badań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874D4">
        <w:rPr>
          <w:rFonts w:ascii="Arial" w:hAnsi="Arial" w:cs="Arial"/>
          <w:b/>
        </w:rPr>
        <w:t>5.1 Sprawdzenie znakowania i stanu opakowania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874D4">
        <w:rPr>
          <w:rFonts w:ascii="Arial" w:hAnsi="Arial" w:cs="Arial"/>
        </w:rPr>
        <w:t>Wykonać metodą wizualną na zgodność z pkt. 6.1 i 6.2.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874D4">
        <w:rPr>
          <w:rFonts w:ascii="Arial" w:hAnsi="Arial" w:cs="Arial"/>
          <w:b/>
        </w:rPr>
        <w:t>5.2 Oznaczanie cech organoleptycznych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874D4">
        <w:rPr>
          <w:rFonts w:ascii="Arial" w:hAnsi="Arial" w:cs="Arial"/>
        </w:rPr>
        <w:t xml:space="preserve">Wykonać organoleptycznie w temperaturze pokojowej na zgodność z wymaganiami podanymi </w:t>
      </w:r>
      <w:r w:rsidRPr="00B874D4">
        <w:rPr>
          <w:rFonts w:ascii="Arial" w:hAnsi="Arial" w:cs="Arial"/>
        </w:rPr>
        <w:br/>
        <w:t>w Tablicy 1.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874D4">
        <w:rPr>
          <w:rFonts w:ascii="Arial" w:hAnsi="Arial" w:cs="Arial"/>
          <w:b/>
        </w:rPr>
        <w:t xml:space="preserve">5.3 Oznaczanie cech chemicznych </w:t>
      </w:r>
    </w:p>
    <w:p w:rsidR="00B874D4" w:rsidRPr="00B874D4" w:rsidRDefault="00B874D4" w:rsidP="00E06D8D">
      <w:pPr>
        <w:pStyle w:val="E-1"/>
        <w:spacing w:line="360" w:lineRule="auto"/>
        <w:rPr>
          <w:rFonts w:ascii="Arial" w:hAnsi="Arial" w:cs="Arial"/>
        </w:rPr>
      </w:pPr>
      <w:r w:rsidRPr="00B874D4">
        <w:rPr>
          <w:rFonts w:ascii="Arial" w:hAnsi="Arial" w:cs="Arial"/>
        </w:rPr>
        <w:t>Według norm podanych w Tablicy 2.</w:t>
      </w:r>
    </w:p>
    <w:p w:rsidR="00B874D4" w:rsidRPr="00B874D4" w:rsidRDefault="00B874D4" w:rsidP="00E06D8D">
      <w:pPr>
        <w:pStyle w:val="E-1"/>
        <w:spacing w:line="360" w:lineRule="auto"/>
        <w:rPr>
          <w:rFonts w:ascii="Arial" w:hAnsi="Arial" w:cs="Arial"/>
        </w:rPr>
      </w:pPr>
      <w:r w:rsidRPr="00B874D4">
        <w:rPr>
          <w:rFonts w:ascii="Arial" w:hAnsi="Arial" w:cs="Arial"/>
          <w:b/>
        </w:rPr>
        <w:t xml:space="preserve">6 Pakowanie, znakowanie, przechowywanie </w:t>
      </w:r>
    </w:p>
    <w:p w:rsidR="00B874D4" w:rsidRPr="00B874D4" w:rsidRDefault="00B874D4" w:rsidP="00E06D8D">
      <w:pPr>
        <w:pStyle w:val="E-1"/>
        <w:spacing w:line="360" w:lineRule="auto"/>
        <w:rPr>
          <w:rFonts w:ascii="Arial" w:hAnsi="Arial" w:cs="Arial"/>
          <w:b/>
        </w:rPr>
      </w:pPr>
      <w:r w:rsidRPr="00B874D4">
        <w:rPr>
          <w:rFonts w:ascii="Arial" w:hAnsi="Arial" w:cs="Arial"/>
          <w:b/>
        </w:rPr>
        <w:t>6.1 Pakowanie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874D4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B874D4" w:rsidRDefault="00B874D4" w:rsidP="00E06D8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Opakowania powinny być wykonane z materiałów opakowaniowych przeznaczonych do kontaktu </w:t>
      </w:r>
      <w:r>
        <w:rPr>
          <w:rFonts w:ascii="Arial" w:hAnsi="Arial" w:cs="Arial"/>
          <w:sz w:val="20"/>
          <w:szCs w:val="20"/>
        </w:rPr>
        <w:br/>
        <w:t>z żywnością.</w:t>
      </w:r>
    </w:p>
    <w:p w:rsidR="00B874D4" w:rsidRDefault="00B874D4" w:rsidP="00E06D8D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B874D4" w:rsidRPr="00B874D4" w:rsidRDefault="00B874D4" w:rsidP="00E06D8D">
      <w:pPr>
        <w:pStyle w:val="E-1"/>
        <w:spacing w:line="360" w:lineRule="auto"/>
        <w:rPr>
          <w:rFonts w:ascii="Arial" w:hAnsi="Arial" w:cs="Arial"/>
        </w:rPr>
      </w:pPr>
      <w:r w:rsidRPr="00B874D4">
        <w:rPr>
          <w:rFonts w:ascii="Arial" w:hAnsi="Arial" w:cs="Arial"/>
          <w:b/>
        </w:rPr>
        <w:t>6.2 Znakowanie</w:t>
      </w:r>
    </w:p>
    <w:p w:rsidR="00B874D4" w:rsidRPr="00EF3B41" w:rsidRDefault="00B874D4" w:rsidP="00E06D8D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B874D4" w:rsidRPr="00B874D4" w:rsidRDefault="00B874D4" w:rsidP="00E06D8D">
      <w:pPr>
        <w:pStyle w:val="E-1"/>
        <w:spacing w:line="360" w:lineRule="auto"/>
        <w:rPr>
          <w:rFonts w:ascii="Arial" w:hAnsi="Arial" w:cs="Arial"/>
          <w:b/>
        </w:rPr>
      </w:pPr>
      <w:r w:rsidRPr="00B874D4">
        <w:rPr>
          <w:rFonts w:ascii="Arial" w:hAnsi="Arial" w:cs="Arial"/>
          <w:b/>
        </w:rPr>
        <w:t>6.3 Przechowywanie</w:t>
      </w:r>
    </w:p>
    <w:p w:rsidR="00B874D4" w:rsidRDefault="00B874D4" w:rsidP="00E06D8D">
      <w:pPr>
        <w:pStyle w:val="E-1"/>
        <w:spacing w:line="360" w:lineRule="auto"/>
        <w:rPr>
          <w:rFonts w:ascii="Arial" w:hAnsi="Arial" w:cs="Arial"/>
        </w:rPr>
      </w:pPr>
      <w:r w:rsidRPr="00B874D4">
        <w:rPr>
          <w:rFonts w:ascii="Arial" w:hAnsi="Arial" w:cs="Arial"/>
        </w:rPr>
        <w:t>Przechowywać zgodnie z zaleceniami producenta.</w:t>
      </w:r>
    </w:p>
    <w:p w:rsidR="00B874D4" w:rsidRPr="00D32A33" w:rsidRDefault="00B874D4" w:rsidP="00E06D8D">
      <w:pPr>
        <w:pStyle w:val="E-1"/>
        <w:spacing w:line="360" w:lineRule="auto"/>
        <w:jc w:val="center"/>
        <w:rPr>
          <w:rFonts w:ascii="Arial" w:hAnsi="Arial" w:cs="Arial"/>
          <w:sz w:val="40"/>
          <w:szCs w:val="40"/>
        </w:rPr>
      </w:pPr>
    </w:p>
    <w:p w:rsidR="00B874D4" w:rsidRPr="00D32A33" w:rsidRDefault="00B874D4" w:rsidP="00D32A33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D32A33">
        <w:rPr>
          <w:rFonts w:ascii="Arial" w:hAnsi="Arial" w:cs="Arial"/>
          <w:b/>
          <w:caps/>
          <w:sz w:val="40"/>
          <w:szCs w:val="40"/>
        </w:rPr>
        <w:t>Serek MASCARPONE</w:t>
      </w:r>
    </w:p>
    <w:p w:rsidR="00B874D4" w:rsidRPr="00B874D4" w:rsidRDefault="00B874D4" w:rsidP="00E06D8D">
      <w:pPr>
        <w:pStyle w:val="E-1"/>
        <w:spacing w:line="360" w:lineRule="auto"/>
        <w:rPr>
          <w:rFonts w:ascii="Arial" w:hAnsi="Arial" w:cs="Arial"/>
          <w:b/>
        </w:rPr>
      </w:pPr>
      <w:r w:rsidRPr="00B874D4">
        <w:rPr>
          <w:rFonts w:ascii="Arial" w:hAnsi="Arial" w:cs="Arial"/>
          <w:b/>
        </w:rPr>
        <w:t>1 Wstęp</w:t>
      </w:r>
    </w:p>
    <w:p w:rsidR="00B874D4" w:rsidRPr="00B874D4" w:rsidRDefault="00E06D8D" w:rsidP="00E06D8D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B874D4" w:rsidRPr="00B874D4">
        <w:rPr>
          <w:rFonts w:ascii="Arial" w:hAnsi="Arial" w:cs="Arial"/>
          <w:b/>
        </w:rPr>
        <w:t xml:space="preserve">Zakres 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874D4">
        <w:rPr>
          <w:rFonts w:ascii="Arial" w:hAnsi="Arial" w:cs="Arial"/>
        </w:rPr>
        <w:t>Niniejszymi minimalnymi wymaganiami jakościowymi objęto wymagania, metody badań oraz warunki przechowywania i pakowania serka mascarpone.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874D4">
        <w:rPr>
          <w:rFonts w:ascii="Arial" w:hAnsi="Arial" w:cs="Arial"/>
        </w:rPr>
        <w:t>Postanowienia minimalnych wymagań jakościowych wykorzystywane są podczas produkcji i obrotu handlowego serka mascarpone przeznaczonego dla odbiorcy.</w:t>
      </w:r>
    </w:p>
    <w:p w:rsidR="00B874D4" w:rsidRPr="00B874D4" w:rsidRDefault="00E06D8D" w:rsidP="00E06D8D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B874D4" w:rsidRPr="00B874D4">
        <w:rPr>
          <w:rFonts w:ascii="Arial" w:hAnsi="Arial" w:cs="Arial"/>
          <w:b/>
          <w:bCs/>
        </w:rPr>
        <w:t>Dokumenty powołane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B874D4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B874D4" w:rsidRDefault="00B874D4" w:rsidP="00E06D8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PN-EN ISO 23319 Sery, produkty z serów topionych, kazeiny i kazeiniany. Oznaczanie zawartości tłuszczu. Metoda grawimetryczna </w:t>
      </w:r>
    </w:p>
    <w:p w:rsidR="00B874D4" w:rsidRPr="0034180F" w:rsidRDefault="00B874D4" w:rsidP="00E06D8D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B874D4" w:rsidRPr="00D417E3" w:rsidRDefault="00B874D4" w:rsidP="00E06D8D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Serek mascarpone</w:t>
      </w:r>
    </w:p>
    <w:p w:rsidR="00B874D4" w:rsidRPr="00360C3C" w:rsidRDefault="00B874D4" w:rsidP="00E06D8D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8B7238">
        <w:rPr>
          <w:rFonts w:ascii="Arial" w:hAnsi="Arial" w:cs="Arial"/>
          <w:bCs/>
          <w:sz w:val="20"/>
          <w:szCs w:val="20"/>
        </w:rPr>
        <w:t>er</w:t>
      </w:r>
      <w:r>
        <w:rPr>
          <w:rFonts w:ascii="Arial" w:hAnsi="Arial" w:cs="Arial"/>
          <w:bCs/>
          <w:sz w:val="20"/>
          <w:szCs w:val="20"/>
        </w:rPr>
        <w:t>ek</w:t>
      </w:r>
      <w:r w:rsidRPr="008B7238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śmietankowo-kremowy</w:t>
      </w:r>
      <w:r w:rsidRPr="008B7238">
        <w:rPr>
          <w:rFonts w:ascii="Arial" w:hAnsi="Arial" w:cs="Arial"/>
          <w:bCs/>
          <w:sz w:val="20"/>
          <w:szCs w:val="20"/>
        </w:rPr>
        <w:t>,</w:t>
      </w:r>
      <w:r>
        <w:rPr>
          <w:rFonts w:ascii="Arial" w:hAnsi="Arial" w:cs="Arial"/>
          <w:bCs/>
          <w:sz w:val="20"/>
          <w:szCs w:val="20"/>
        </w:rPr>
        <w:t xml:space="preserve"> niedojrzewający, wyprodukowany ze śmietanki odwirowanej z mleka i poddanej odpowiedniej obróbce (m.in. podgrzaniu do odpowiedniej temp., zakwaszeniu).</w:t>
      </w:r>
    </w:p>
    <w:p w:rsidR="00B874D4" w:rsidRPr="00B874D4" w:rsidRDefault="00B874D4" w:rsidP="00E06D8D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B874D4">
        <w:rPr>
          <w:rFonts w:ascii="Arial" w:hAnsi="Arial" w:cs="Arial"/>
          <w:b/>
          <w:bCs/>
        </w:rPr>
        <w:t>2 Wymagania</w:t>
      </w:r>
    </w:p>
    <w:p w:rsidR="00B874D4" w:rsidRDefault="00B874D4" w:rsidP="00E06D8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B874D4" w:rsidRDefault="00B874D4" w:rsidP="00E06D8D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B874D4" w:rsidRPr="00133CB7" w:rsidRDefault="00B874D4" w:rsidP="00E06D8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B874D4" w:rsidRDefault="00B874D4" w:rsidP="00E06D8D">
      <w:pPr>
        <w:widowControl w:val="0"/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B874D4" w:rsidRDefault="00B874D4" w:rsidP="00E06D8D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360"/>
        <w:gridCol w:w="6197"/>
      </w:tblGrid>
      <w:tr w:rsidR="00B874D4" w:rsidRPr="002C3EC8" w:rsidTr="00B874D4">
        <w:trPr>
          <w:trHeight w:val="450"/>
          <w:jc w:val="center"/>
        </w:trPr>
        <w:tc>
          <w:tcPr>
            <w:tcW w:w="0" w:type="auto"/>
            <w:vAlign w:val="center"/>
          </w:tcPr>
          <w:p w:rsidR="00B874D4" w:rsidRPr="002C3EC8" w:rsidRDefault="00B874D4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360" w:type="dxa"/>
            <w:vAlign w:val="center"/>
          </w:tcPr>
          <w:p w:rsidR="00B874D4" w:rsidRPr="002C3EC8" w:rsidRDefault="00B874D4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197" w:type="dxa"/>
            <w:vAlign w:val="center"/>
          </w:tcPr>
          <w:p w:rsidR="00B874D4" w:rsidRPr="002C3EC8" w:rsidRDefault="00B874D4" w:rsidP="00E06D8D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B874D4" w:rsidRPr="002C3EC8" w:rsidTr="00B874D4">
        <w:trPr>
          <w:cantSplit/>
          <w:trHeight w:val="341"/>
          <w:jc w:val="center"/>
        </w:trPr>
        <w:tc>
          <w:tcPr>
            <w:tcW w:w="0" w:type="auto"/>
          </w:tcPr>
          <w:p w:rsidR="00B874D4" w:rsidRPr="002C3EC8" w:rsidRDefault="00B874D4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60" w:type="dxa"/>
          </w:tcPr>
          <w:p w:rsidR="00B874D4" w:rsidRDefault="00B874D4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6197" w:type="dxa"/>
            <w:tcBorders>
              <w:bottom w:val="single" w:sz="6" w:space="0" w:color="auto"/>
            </w:tcBorders>
          </w:tcPr>
          <w:p w:rsidR="00B874D4" w:rsidRDefault="00B874D4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Jednolita, pastowata, gęsta, kremowa, aksamitna smarowna masa, niedopuszczalna obecność grudek i rozwarstwienie produktu</w:t>
            </w:r>
          </w:p>
        </w:tc>
      </w:tr>
      <w:tr w:rsidR="00B874D4" w:rsidRPr="002C3EC8" w:rsidTr="00B874D4">
        <w:trPr>
          <w:cantSplit/>
          <w:trHeight w:val="90"/>
          <w:jc w:val="center"/>
        </w:trPr>
        <w:tc>
          <w:tcPr>
            <w:tcW w:w="0" w:type="auto"/>
          </w:tcPr>
          <w:p w:rsidR="00B874D4" w:rsidRPr="002C3EC8" w:rsidRDefault="00B874D4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60" w:type="dxa"/>
          </w:tcPr>
          <w:p w:rsidR="00B874D4" w:rsidRPr="002C3EC8" w:rsidRDefault="00B874D4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6197" w:type="dxa"/>
            <w:tcBorders>
              <w:top w:val="single" w:sz="6" w:space="0" w:color="auto"/>
              <w:bottom w:val="single" w:sz="6" w:space="0" w:color="auto"/>
            </w:tcBorders>
          </w:tcPr>
          <w:p w:rsidR="00B874D4" w:rsidRPr="002C3EC8" w:rsidRDefault="00B874D4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Biała do lekko kremowej, jednolita w całej masie</w:t>
            </w:r>
          </w:p>
        </w:tc>
      </w:tr>
      <w:tr w:rsidR="00B874D4" w:rsidRPr="002C3EC8" w:rsidTr="00B874D4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874D4" w:rsidRDefault="00B874D4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360" w:type="dxa"/>
            <w:tcBorders>
              <w:bottom w:val="single" w:sz="4" w:space="0" w:color="auto"/>
            </w:tcBorders>
          </w:tcPr>
          <w:p w:rsidR="00B874D4" w:rsidRDefault="00B874D4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6197" w:type="dxa"/>
            <w:tcBorders>
              <w:top w:val="single" w:sz="6" w:space="0" w:color="auto"/>
              <w:bottom w:val="single" w:sz="4" w:space="0" w:color="auto"/>
            </w:tcBorders>
          </w:tcPr>
          <w:p w:rsidR="00B874D4" w:rsidRDefault="00B874D4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Łagodny, delikatny, słodkawy, śmietankowy, niedopuszczalny smak i zapach nietypowy, obcy</w:t>
            </w:r>
          </w:p>
        </w:tc>
      </w:tr>
    </w:tbl>
    <w:p w:rsidR="00B874D4" w:rsidRDefault="00B874D4" w:rsidP="00E06D8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B874D4" w:rsidRDefault="00B874D4" w:rsidP="00E06D8D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B874D4" w:rsidRPr="00FB5740" w:rsidRDefault="00B874D4" w:rsidP="00E06D8D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4318"/>
        <w:gridCol w:w="2410"/>
        <w:gridCol w:w="2092"/>
      </w:tblGrid>
      <w:tr w:rsidR="00B874D4" w:rsidTr="00B874D4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4D4" w:rsidRDefault="00B874D4" w:rsidP="00E06D8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4D4" w:rsidRDefault="00B874D4" w:rsidP="00E06D8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4D4" w:rsidRDefault="00B874D4" w:rsidP="00E06D8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20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4D4" w:rsidRDefault="00B874D4" w:rsidP="00E06D8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B874D4" w:rsidRPr="000953F9" w:rsidTr="00B874D4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B874D4" w:rsidRPr="00D73FBC" w:rsidRDefault="00B874D4" w:rsidP="00E06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</w:tcBorders>
            <w:vAlign w:val="center"/>
          </w:tcPr>
          <w:p w:rsidR="00B874D4" w:rsidRPr="00D73FBC" w:rsidRDefault="00B874D4" w:rsidP="00E06D8D">
            <w:pPr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Zawartość tłusz</w:t>
            </w:r>
            <w:r>
              <w:rPr>
                <w:rFonts w:ascii="Arial" w:hAnsi="Arial" w:cs="Arial"/>
                <w:sz w:val="18"/>
                <w:szCs w:val="18"/>
              </w:rPr>
              <w:t>czu, %(m/m)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B874D4" w:rsidRPr="00D73FBC" w:rsidRDefault="00B874D4" w:rsidP="00E06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 +/- 2</w:t>
            </w:r>
          </w:p>
        </w:tc>
        <w:tc>
          <w:tcPr>
            <w:tcW w:w="20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874D4" w:rsidRPr="00D27B99" w:rsidRDefault="00B874D4" w:rsidP="00E06D8D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</w:tc>
      </w:tr>
    </w:tbl>
    <w:p w:rsidR="00B874D4" w:rsidRDefault="00B874D4" w:rsidP="00E06D8D">
      <w:pPr>
        <w:pStyle w:val="Nagwek11"/>
        <w:spacing w:before="0" w:after="0" w:line="360" w:lineRule="auto"/>
        <w:rPr>
          <w:bCs w:val="0"/>
        </w:rPr>
      </w:pPr>
    </w:p>
    <w:p w:rsidR="00B874D4" w:rsidRPr="00133CB7" w:rsidRDefault="00B874D4" w:rsidP="00E06D8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B874D4" w:rsidRDefault="00B874D4" w:rsidP="00E06D8D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874D4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B874D4" w:rsidRDefault="00B874D4" w:rsidP="00E06D8D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B874D4" w:rsidRPr="003F3B0C" w:rsidRDefault="00B874D4" w:rsidP="00E06D8D">
      <w:pPr>
        <w:widowControl w:val="0"/>
        <w:suppressAutoHyphens/>
        <w:spacing w:line="360" w:lineRule="auto"/>
        <w:jc w:val="both"/>
        <w:rPr>
          <w:rFonts w:ascii="Arial" w:eastAsia="Lucida Sans Unicode" w:hAnsi="Arial" w:cs="Arial"/>
          <w:kern w:val="2"/>
          <w:sz w:val="20"/>
          <w:szCs w:val="20"/>
          <w:lang w:eastAsia="en-US"/>
        </w:rPr>
      </w:pPr>
      <w:r w:rsidRPr="003F3B0C">
        <w:rPr>
          <w:rFonts w:ascii="Arial" w:eastAsia="Lucida Sans Unicode" w:hAnsi="Arial" w:cs="Arial"/>
          <w:kern w:val="2"/>
          <w:sz w:val="20"/>
          <w:szCs w:val="20"/>
          <w:lang w:eastAsia="en-US"/>
        </w:rPr>
        <w:t>Masa netto powinna być zgodna z deklaracją producenta.</w:t>
      </w:r>
    </w:p>
    <w:p w:rsidR="00B874D4" w:rsidRPr="003F3B0C" w:rsidRDefault="00B874D4" w:rsidP="00E06D8D">
      <w:pPr>
        <w:widowControl w:val="0"/>
        <w:suppressAutoHyphens/>
        <w:spacing w:line="360" w:lineRule="auto"/>
        <w:jc w:val="both"/>
        <w:rPr>
          <w:rFonts w:ascii="Arial" w:eastAsia="Lucida Sans Unicode" w:hAnsi="Arial" w:cs="Arial"/>
          <w:kern w:val="2"/>
          <w:sz w:val="20"/>
          <w:lang w:eastAsia="en-US"/>
        </w:rPr>
      </w:pPr>
      <w:r w:rsidRPr="003F3B0C">
        <w:rPr>
          <w:rFonts w:ascii="Arial" w:eastAsia="Lucida Sans Unicode" w:hAnsi="Arial" w:cs="Arial"/>
          <w:kern w:val="2"/>
          <w:sz w:val="20"/>
          <w:szCs w:val="20"/>
          <w:lang w:eastAsia="en-US"/>
        </w:rPr>
        <w:t>Dopuszczalna ujemna wartość błędu masy netto powinna być zgodna z obowiązującym prawem</w:t>
      </w:r>
      <w:r w:rsidRPr="003F3B0C">
        <w:rPr>
          <w:rFonts w:ascii="Arial" w:eastAsia="Lucida Sans Unicode" w:hAnsi="Arial" w:cs="Arial"/>
          <w:kern w:val="2"/>
          <w:sz w:val="20"/>
          <w:lang w:eastAsia="en-US"/>
        </w:rPr>
        <w:t>.</w:t>
      </w:r>
    </w:p>
    <w:p w:rsidR="00B874D4" w:rsidRPr="003F3B0C" w:rsidRDefault="00B874D4" w:rsidP="00E06D8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F3B0C">
        <w:rPr>
          <w:rFonts w:ascii="Arial" w:hAnsi="Arial" w:cs="Arial"/>
          <w:sz w:val="20"/>
          <w:szCs w:val="20"/>
        </w:rPr>
        <w:t>Dopuszczalna masa netto:</w:t>
      </w:r>
    </w:p>
    <w:p w:rsidR="00B874D4" w:rsidRPr="003F3B0C" w:rsidRDefault="00B874D4" w:rsidP="00E06D8D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</w:t>
      </w:r>
      <w:r w:rsidRPr="003F3B0C">
        <w:rPr>
          <w:rFonts w:ascii="Arial" w:eastAsia="Arial Unicode MS" w:hAnsi="Arial" w:cs="Arial"/>
          <w:sz w:val="20"/>
          <w:szCs w:val="20"/>
        </w:rPr>
        <w:t>0g,</w:t>
      </w:r>
    </w:p>
    <w:p w:rsidR="00B874D4" w:rsidRPr="00E35B06" w:rsidRDefault="00B874D4" w:rsidP="00E06D8D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</w:t>
      </w:r>
      <w:r w:rsidRPr="003F3B0C">
        <w:rPr>
          <w:rFonts w:ascii="Arial" w:eastAsia="Arial Unicode MS" w:hAnsi="Arial" w:cs="Arial"/>
          <w:sz w:val="20"/>
          <w:szCs w:val="20"/>
        </w:rPr>
        <w:t>0g</w:t>
      </w:r>
      <w:r>
        <w:rPr>
          <w:rFonts w:ascii="Arial" w:eastAsia="Arial Unicode MS" w:hAnsi="Arial" w:cs="Arial"/>
          <w:sz w:val="20"/>
          <w:szCs w:val="20"/>
        </w:rPr>
        <w:t>.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874D4">
        <w:rPr>
          <w:rFonts w:ascii="Arial" w:hAnsi="Arial" w:cs="Arial"/>
          <w:b/>
        </w:rPr>
        <w:t>4Trwałość</w:t>
      </w:r>
    </w:p>
    <w:p w:rsidR="00B874D4" w:rsidRPr="0034180F" w:rsidRDefault="00B874D4" w:rsidP="00E06D8D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 xml:space="preserve">Okres przydatności do spożycia deklarowany przez producenta powinien wynosić nie mniej niż </w:t>
      </w:r>
      <w:r>
        <w:rPr>
          <w:rFonts w:ascii="Arial" w:hAnsi="Arial" w:cs="Arial"/>
          <w:sz w:val="20"/>
          <w:szCs w:val="20"/>
        </w:rPr>
        <w:t>14</w:t>
      </w:r>
      <w:r w:rsidRPr="00283F20">
        <w:rPr>
          <w:rFonts w:ascii="Arial" w:hAnsi="Arial" w:cs="Arial"/>
          <w:sz w:val="20"/>
          <w:szCs w:val="20"/>
        </w:rPr>
        <w:t xml:space="preserve"> dni 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874D4">
        <w:rPr>
          <w:rFonts w:ascii="Arial" w:hAnsi="Arial" w:cs="Arial"/>
          <w:b/>
        </w:rPr>
        <w:t>5. Metody badań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874D4">
        <w:rPr>
          <w:rFonts w:ascii="Arial" w:hAnsi="Arial" w:cs="Arial"/>
          <w:b/>
        </w:rPr>
        <w:t>5.1 Sprawdzenie znakowania i stanu opakowania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874D4">
        <w:rPr>
          <w:rFonts w:ascii="Arial" w:hAnsi="Arial" w:cs="Arial"/>
        </w:rPr>
        <w:t>Wykonać metodą wizualną na zgodność z pkt. 6.1 i 6.2.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874D4">
        <w:rPr>
          <w:rFonts w:ascii="Arial" w:hAnsi="Arial" w:cs="Arial"/>
          <w:b/>
        </w:rPr>
        <w:t xml:space="preserve">5.2 Oznaczanie cech organoleptycznych 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874D4">
        <w:rPr>
          <w:rFonts w:ascii="Arial" w:hAnsi="Arial" w:cs="Arial"/>
        </w:rPr>
        <w:t>Wykonać organoleptycznie w temperaturze pokojowej na zgodność z wymaganiami podanymi w Tablicy 1.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874D4">
        <w:rPr>
          <w:rFonts w:ascii="Arial" w:hAnsi="Arial" w:cs="Arial"/>
          <w:b/>
        </w:rPr>
        <w:t xml:space="preserve">5.3 Oznaczanie cech chemicznych 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874D4">
        <w:rPr>
          <w:rFonts w:ascii="Arial" w:hAnsi="Arial" w:cs="Arial"/>
        </w:rPr>
        <w:t>Według norm podanych w Tablicy 2.</w:t>
      </w:r>
    </w:p>
    <w:p w:rsidR="00B874D4" w:rsidRPr="00B874D4" w:rsidRDefault="00B874D4" w:rsidP="00E06D8D">
      <w:pPr>
        <w:pStyle w:val="E-1"/>
        <w:spacing w:line="360" w:lineRule="auto"/>
        <w:rPr>
          <w:rFonts w:ascii="Arial" w:hAnsi="Arial" w:cs="Arial"/>
        </w:rPr>
      </w:pPr>
      <w:r w:rsidRPr="00B874D4">
        <w:rPr>
          <w:rFonts w:ascii="Arial" w:hAnsi="Arial" w:cs="Arial"/>
          <w:b/>
        </w:rPr>
        <w:t xml:space="preserve">6 Pakowanie, znakowanie, przechowywanie </w:t>
      </w:r>
    </w:p>
    <w:p w:rsidR="00B874D4" w:rsidRPr="00B874D4" w:rsidRDefault="00B874D4" w:rsidP="00E06D8D">
      <w:pPr>
        <w:pStyle w:val="E-1"/>
        <w:spacing w:line="360" w:lineRule="auto"/>
        <w:rPr>
          <w:rFonts w:ascii="Arial" w:hAnsi="Arial" w:cs="Arial"/>
          <w:b/>
        </w:rPr>
      </w:pPr>
      <w:r w:rsidRPr="00B874D4">
        <w:rPr>
          <w:rFonts w:ascii="Arial" w:hAnsi="Arial" w:cs="Arial"/>
          <w:b/>
        </w:rPr>
        <w:t>6.1 Pakowanie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874D4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B874D4" w:rsidRDefault="00B874D4" w:rsidP="00E06D8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B874D4" w:rsidRPr="0037450F" w:rsidRDefault="00B874D4" w:rsidP="00E06D8D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B874D4" w:rsidRPr="00B874D4" w:rsidRDefault="00B874D4" w:rsidP="00E06D8D">
      <w:pPr>
        <w:pStyle w:val="E-1"/>
        <w:spacing w:line="360" w:lineRule="auto"/>
        <w:rPr>
          <w:rFonts w:ascii="Arial" w:hAnsi="Arial" w:cs="Arial"/>
        </w:rPr>
      </w:pPr>
      <w:r w:rsidRPr="00B874D4">
        <w:rPr>
          <w:rFonts w:ascii="Arial" w:hAnsi="Arial" w:cs="Arial"/>
          <w:b/>
        </w:rPr>
        <w:t>6.2 Znakowanie</w:t>
      </w:r>
    </w:p>
    <w:p w:rsidR="00B874D4" w:rsidRPr="00EF3B41" w:rsidRDefault="00B874D4" w:rsidP="00E06D8D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B874D4" w:rsidRPr="00B874D4" w:rsidRDefault="00B874D4" w:rsidP="00E06D8D">
      <w:pPr>
        <w:pStyle w:val="E-1"/>
        <w:spacing w:line="360" w:lineRule="auto"/>
        <w:rPr>
          <w:rFonts w:ascii="Arial" w:hAnsi="Arial" w:cs="Arial"/>
          <w:b/>
        </w:rPr>
      </w:pPr>
      <w:r w:rsidRPr="00B874D4">
        <w:rPr>
          <w:rFonts w:ascii="Arial" w:hAnsi="Arial" w:cs="Arial"/>
          <w:b/>
        </w:rPr>
        <w:t>6.3 Przechowywanie</w:t>
      </w:r>
    </w:p>
    <w:p w:rsidR="00B874D4" w:rsidRPr="00B874D4" w:rsidRDefault="00B874D4" w:rsidP="00E06D8D">
      <w:pPr>
        <w:pStyle w:val="E-1"/>
        <w:spacing w:line="360" w:lineRule="auto"/>
        <w:rPr>
          <w:rFonts w:ascii="Arial" w:hAnsi="Arial" w:cs="Arial"/>
        </w:rPr>
      </w:pPr>
      <w:r w:rsidRPr="00B874D4">
        <w:rPr>
          <w:rFonts w:ascii="Arial" w:hAnsi="Arial" w:cs="Arial"/>
        </w:rPr>
        <w:t>Przechowywać zgodnie z zaleceniami producenta.</w:t>
      </w:r>
    </w:p>
    <w:p w:rsidR="00B874D4" w:rsidRDefault="00B874D4" w:rsidP="00E06D8D">
      <w:pPr>
        <w:pStyle w:val="E-1"/>
        <w:spacing w:line="360" w:lineRule="auto"/>
        <w:rPr>
          <w:rFonts w:ascii="Arial" w:hAnsi="Arial" w:cs="Arial"/>
        </w:rPr>
      </w:pPr>
    </w:p>
    <w:p w:rsidR="00B874D4" w:rsidRPr="00D32A33" w:rsidRDefault="00B874D4" w:rsidP="00D32A33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D32A33">
        <w:rPr>
          <w:rFonts w:ascii="Arial" w:hAnsi="Arial" w:cs="Arial"/>
          <w:b/>
          <w:caps/>
          <w:sz w:val="40"/>
          <w:szCs w:val="40"/>
        </w:rPr>
        <w:t>KEFIR</w:t>
      </w:r>
    </w:p>
    <w:p w:rsidR="00B874D4" w:rsidRPr="00B874D4" w:rsidRDefault="00B874D4" w:rsidP="00E06D8D">
      <w:pPr>
        <w:pStyle w:val="E-1"/>
        <w:spacing w:line="360" w:lineRule="auto"/>
        <w:rPr>
          <w:rFonts w:ascii="Arial" w:hAnsi="Arial" w:cs="Arial"/>
          <w:b/>
        </w:rPr>
      </w:pPr>
      <w:r w:rsidRPr="00B874D4">
        <w:rPr>
          <w:rFonts w:ascii="Arial" w:hAnsi="Arial" w:cs="Arial"/>
          <w:b/>
        </w:rPr>
        <w:t>1 Wstęp</w:t>
      </w:r>
    </w:p>
    <w:p w:rsidR="00B874D4" w:rsidRPr="00B874D4" w:rsidRDefault="00E06D8D" w:rsidP="00E06D8D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B874D4" w:rsidRPr="00B874D4">
        <w:rPr>
          <w:rFonts w:ascii="Arial" w:hAnsi="Arial" w:cs="Arial"/>
          <w:b/>
        </w:rPr>
        <w:t xml:space="preserve">Zakres 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874D4">
        <w:rPr>
          <w:rFonts w:ascii="Arial" w:hAnsi="Arial" w:cs="Arial"/>
        </w:rPr>
        <w:t xml:space="preserve">Niniejszymi minimalnymi wymaganiami jakościowymi objęto wymagania, metody badań oraz warunki </w:t>
      </w:r>
      <w:r w:rsidRPr="00B874D4">
        <w:rPr>
          <w:rFonts w:ascii="Arial" w:hAnsi="Arial" w:cs="Arial"/>
        </w:rPr>
        <w:lastRenderedPageBreak/>
        <w:t>prz</w:t>
      </w:r>
      <w:r w:rsidR="00E06D8D">
        <w:rPr>
          <w:rFonts w:ascii="Arial" w:hAnsi="Arial" w:cs="Arial"/>
        </w:rPr>
        <w:t>echowywania i pakowania kefiru.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874D4">
        <w:rPr>
          <w:rFonts w:ascii="Arial" w:hAnsi="Arial" w:cs="Arial"/>
        </w:rPr>
        <w:t>Postanowienia minimalnych wymagań jakościowych wykorzystywane są podczas produkcji i obrotu handlowego kefiru przeznaczonego dla odbiorcy.</w:t>
      </w:r>
    </w:p>
    <w:p w:rsidR="00B874D4" w:rsidRPr="00B874D4" w:rsidRDefault="00E06D8D" w:rsidP="00E06D8D">
      <w:pPr>
        <w:pStyle w:val="E-1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B874D4" w:rsidRPr="00B874D4">
        <w:rPr>
          <w:rFonts w:ascii="Arial" w:hAnsi="Arial" w:cs="Arial"/>
          <w:b/>
          <w:bCs/>
        </w:rPr>
        <w:t>Dokumenty powołane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B874D4">
        <w:rPr>
          <w:rFonts w:ascii="Arial" w:hAnsi="Arial" w:cs="Arial"/>
        </w:rPr>
        <w:t>Do stosowania niniejszego dokumentu są niezbędne podane niżej dokumenty powołane. Stosuje się ostatnie aktualne wydanie dokumentu powołanego (łącznie ze zmianami).</w:t>
      </w:r>
    </w:p>
    <w:p w:rsidR="00B874D4" w:rsidRPr="00402E40" w:rsidRDefault="00B874D4" w:rsidP="00E06D8D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PN-A-86130 Mleko i przetwory mleczarskie - Napoje mleczne - Metody badań</w:t>
      </w:r>
    </w:p>
    <w:p w:rsidR="00B874D4" w:rsidRDefault="00B874D4" w:rsidP="00E06D8D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B874D4" w:rsidRDefault="00B874D4" w:rsidP="00E06D8D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Kefir</w:t>
      </w:r>
    </w:p>
    <w:p w:rsidR="00B874D4" w:rsidRPr="003F5183" w:rsidRDefault="00B874D4" w:rsidP="00E06D8D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otrzymany w wyniku fermentacji mleka i/lub innych surowców pochodzenia mlecznego z użyciem odpowiedniej mikroflory ziaren kefirowych z gatunku Lactobacillus kefiri oraz rodzajów Lactococcus, Leuconostoc i Acetobacter oraz drożdży fermentujących laktozę (Kluyveromyces marxianus) i niefermentujących laktozy (Saccharomyces unisporus, Saccharomyces cerevisae i Saccharomyces exiguus) żyjących w ścisłej symbiozie</w:t>
      </w:r>
    </w:p>
    <w:p w:rsidR="00B874D4" w:rsidRPr="00B874D4" w:rsidRDefault="00B874D4" w:rsidP="00E06D8D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B874D4">
        <w:rPr>
          <w:rFonts w:ascii="Arial" w:hAnsi="Arial" w:cs="Arial"/>
          <w:b/>
          <w:bCs/>
        </w:rPr>
        <w:t>2 Wymagania</w:t>
      </w:r>
    </w:p>
    <w:p w:rsidR="00B874D4" w:rsidRDefault="00B874D4" w:rsidP="00E06D8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B874D4" w:rsidRPr="007A249A" w:rsidRDefault="00B874D4" w:rsidP="00E06D8D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B874D4" w:rsidRPr="00133CB7" w:rsidRDefault="00B874D4" w:rsidP="00E06D8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B874D4" w:rsidRPr="00C74C9C" w:rsidRDefault="00B874D4" w:rsidP="00E06D8D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B874D4" w:rsidRPr="002C3EC8" w:rsidRDefault="00B874D4" w:rsidP="00E06D8D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409"/>
        <w:gridCol w:w="6353"/>
      </w:tblGrid>
      <w:tr w:rsidR="00B874D4" w:rsidRPr="002C3EC8" w:rsidTr="00B874D4">
        <w:trPr>
          <w:trHeight w:val="450"/>
          <w:jc w:val="center"/>
        </w:trPr>
        <w:tc>
          <w:tcPr>
            <w:tcW w:w="0" w:type="auto"/>
            <w:vAlign w:val="center"/>
          </w:tcPr>
          <w:p w:rsidR="00B874D4" w:rsidRPr="002C3EC8" w:rsidRDefault="00B874D4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409" w:type="dxa"/>
            <w:vAlign w:val="center"/>
          </w:tcPr>
          <w:p w:rsidR="00B874D4" w:rsidRPr="002C3EC8" w:rsidRDefault="00B874D4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353" w:type="dxa"/>
            <w:vAlign w:val="center"/>
          </w:tcPr>
          <w:p w:rsidR="00B874D4" w:rsidRPr="002C3EC8" w:rsidRDefault="00B874D4" w:rsidP="00E06D8D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B874D4" w:rsidRPr="002C3EC8" w:rsidTr="00B874D4">
        <w:trPr>
          <w:cantSplit/>
          <w:trHeight w:val="478"/>
          <w:jc w:val="center"/>
        </w:trPr>
        <w:tc>
          <w:tcPr>
            <w:tcW w:w="0" w:type="auto"/>
          </w:tcPr>
          <w:p w:rsidR="00B874D4" w:rsidRPr="00B841DF" w:rsidRDefault="00B874D4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09" w:type="dxa"/>
          </w:tcPr>
          <w:p w:rsidR="00B874D4" w:rsidRPr="00B841DF" w:rsidRDefault="00B874D4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 xml:space="preserve">Wygląd   </w:t>
            </w:r>
          </w:p>
        </w:tc>
        <w:tc>
          <w:tcPr>
            <w:tcW w:w="6353" w:type="dxa"/>
          </w:tcPr>
          <w:p w:rsidR="00B874D4" w:rsidRPr="001832B8" w:rsidRDefault="00B874D4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Płyn jednolity z pęcherzykami dwutlenku węgla lub bez pęcherzyków; dopuszcza się lekkie wydzielenie serwatki (do </w:t>
            </w:r>
            <w:smartTag w:uri="urn:schemas-microsoft-com:office:smarttags" w:element="metricconverter">
              <w:smartTagPr>
                <w:attr w:name="ProductID" w:val="3 mm"/>
              </w:smartTagPr>
              <w:r>
                <w:rPr>
                  <w:rFonts w:ascii="Arial" w:hAnsi="Arial" w:cs="Arial"/>
                  <w:sz w:val="18"/>
                  <w:szCs w:val="18"/>
                </w:rPr>
                <w:t>3 mm</w:t>
              </w:r>
            </w:smartTag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B874D4" w:rsidRPr="002C3EC8" w:rsidTr="00B874D4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874D4" w:rsidRPr="00B841DF" w:rsidRDefault="00B874D4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:rsidR="00B874D4" w:rsidRPr="00B841DF" w:rsidRDefault="00B874D4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6353" w:type="dxa"/>
            <w:tcBorders>
              <w:top w:val="single" w:sz="6" w:space="0" w:color="auto"/>
              <w:bottom w:val="single" w:sz="4" w:space="0" w:color="auto"/>
            </w:tcBorders>
          </w:tcPr>
          <w:p w:rsidR="00B874D4" w:rsidRPr="00B841DF" w:rsidRDefault="00B874D4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Biała z odcieniem lekko kremowym</w:t>
            </w:r>
          </w:p>
        </w:tc>
      </w:tr>
      <w:tr w:rsidR="00B874D4" w:rsidRPr="002C3EC8" w:rsidTr="00B874D4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D4" w:rsidRPr="00B841DF" w:rsidRDefault="00B874D4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D4" w:rsidRDefault="00B874D4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635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B874D4" w:rsidRDefault="00B874D4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Jednolita, zawiesista</w:t>
            </w:r>
          </w:p>
        </w:tc>
      </w:tr>
      <w:tr w:rsidR="00B874D4" w:rsidRPr="002C3EC8" w:rsidTr="00B874D4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D4" w:rsidRPr="00B841DF" w:rsidRDefault="00B874D4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D4" w:rsidRPr="00B841DF" w:rsidRDefault="00B874D4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635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B874D4" w:rsidRPr="00B841DF" w:rsidRDefault="00B874D4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Lekko kwaśny, do kwaśnego; charakterystyczny dla kefiru – lekko drożdżowy</w:t>
            </w:r>
          </w:p>
        </w:tc>
      </w:tr>
    </w:tbl>
    <w:p w:rsidR="00B874D4" w:rsidRDefault="00B874D4" w:rsidP="00E06D8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B874D4" w:rsidRDefault="00B874D4" w:rsidP="00E06D8D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B874D4" w:rsidRPr="00FB5740" w:rsidRDefault="00B874D4" w:rsidP="00E06D8D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B874D4" w:rsidTr="00B874D4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B874D4" w:rsidRDefault="00B874D4" w:rsidP="00E06D8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B874D4" w:rsidRDefault="00B874D4" w:rsidP="00E06D8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B874D4" w:rsidRDefault="00B874D4" w:rsidP="00E06D8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B874D4" w:rsidRDefault="00B874D4" w:rsidP="00E06D8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B874D4" w:rsidRPr="000953F9" w:rsidTr="00B874D4">
        <w:trPr>
          <w:trHeight w:val="225"/>
        </w:trPr>
        <w:tc>
          <w:tcPr>
            <w:tcW w:w="430" w:type="dxa"/>
            <w:vAlign w:val="center"/>
          </w:tcPr>
          <w:p w:rsidR="00B874D4" w:rsidRPr="00F94D51" w:rsidRDefault="00B874D4" w:rsidP="00E06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3" w:type="dxa"/>
            <w:vAlign w:val="center"/>
          </w:tcPr>
          <w:p w:rsidR="00B874D4" w:rsidRPr="00F94D51" w:rsidRDefault="00B874D4" w:rsidP="00E06D8D">
            <w:pPr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Kwasowość</w:t>
            </w:r>
            <w:r>
              <w:rPr>
                <w:rFonts w:ascii="Arial" w:hAnsi="Arial" w:cs="Arial"/>
                <w:sz w:val="18"/>
                <w:szCs w:val="18"/>
              </w:rPr>
              <w:t xml:space="preserve"> miareczkowa wyrażona jako kwas mlekowy, %(m/m), nie mniej niż</w:t>
            </w:r>
          </w:p>
        </w:tc>
        <w:tc>
          <w:tcPr>
            <w:tcW w:w="1241" w:type="dxa"/>
            <w:vAlign w:val="center"/>
          </w:tcPr>
          <w:p w:rsidR="00B874D4" w:rsidRPr="00F94D51" w:rsidRDefault="00B874D4" w:rsidP="00E06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0,6</w:t>
            </w:r>
          </w:p>
        </w:tc>
        <w:tc>
          <w:tcPr>
            <w:tcW w:w="1736" w:type="dxa"/>
            <w:vMerge w:val="restart"/>
            <w:vAlign w:val="center"/>
          </w:tcPr>
          <w:p w:rsidR="00B874D4" w:rsidRPr="00D61C4C" w:rsidRDefault="00B874D4" w:rsidP="00E06D8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863CA">
              <w:rPr>
                <w:rFonts w:ascii="Arial" w:hAnsi="Arial" w:cs="Arial"/>
                <w:bCs/>
                <w:sz w:val="18"/>
                <w:szCs w:val="18"/>
              </w:rPr>
              <w:t>PN-A-86</w:t>
            </w:r>
            <w:r>
              <w:rPr>
                <w:rFonts w:ascii="Arial" w:hAnsi="Arial" w:cs="Arial"/>
                <w:bCs/>
                <w:sz w:val="18"/>
                <w:szCs w:val="18"/>
              </w:rPr>
              <w:t>130</w:t>
            </w:r>
          </w:p>
        </w:tc>
      </w:tr>
      <w:tr w:rsidR="00B874D4" w:rsidRPr="000953F9" w:rsidTr="00B874D4">
        <w:trPr>
          <w:trHeight w:val="225"/>
        </w:trPr>
        <w:tc>
          <w:tcPr>
            <w:tcW w:w="430" w:type="dxa"/>
            <w:vAlign w:val="center"/>
          </w:tcPr>
          <w:p w:rsidR="00B874D4" w:rsidRPr="00F94D51" w:rsidRDefault="00B874D4" w:rsidP="00E06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843" w:type="dxa"/>
            <w:vAlign w:val="center"/>
          </w:tcPr>
          <w:p w:rsidR="00B874D4" w:rsidRPr="00F94D51" w:rsidRDefault="00B874D4" w:rsidP="00E06D8D">
            <w:pPr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Zawartość t</w:t>
            </w:r>
            <w:r>
              <w:rPr>
                <w:rFonts w:ascii="Arial" w:hAnsi="Arial" w:cs="Arial"/>
                <w:sz w:val="18"/>
                <w:szCs w:val="18"/>
              </w:rPr>
              <w:t>łuszczu, %(m/m)</w:t>
            </w:r>
          </w:p>
        </w:tc>
        <w:tc>
          <w:tcPr>
            <w:tcW w:w="1241" w:type="dxa"/>
            <w:vAlign w:val="center"/>
          </w:tcPr>
          <w:p w:rsidR="00B874D4" w:rsidRPr="00F94D51" w:rsidRDefault="00B874D4" w:rsidP="00E06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1,4</w:t>
            </w:r>
            <w:r w:rsidRPr="00F94D51">
              <w:rPr>
                <w:rFonts w:ascii="Arial" w:hAnsi="Arial" w:cs="Arial"/>
                <w:sz w:val="18"/>
                <w:szCs w:val="18"/>
              </w:rPr>
              <w:t>÷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F94D51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736" w:type="dxa"/>
            <w:vMerge/>
            <w:vAlign w:val="center"/>
          </w:tcPr>
          <w:p w:rsidR="00B874D4" w:rsidRPr="0072617C" w:rsidRDefault="00B874D4" w:rsidP="00E06D8D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</w:tbl>
    <w:p w:rsidR="00B874D4" w:rsidRPr="00133CB7" w:rsidRDefault="00B874D4" w:rsidP="00E06D8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B874D4" w:rsidRDefault="00B874D4" w:rsidP="00E06D8D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874D4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B874D4" w:rsidRDefault="00B874D4" w:rsidP="00E06D8D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B874D4" w:rsidRDefault="00B874D4" w:rsidP="00E06D8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B874D4" w:rsidRDefault="00B874D4" w:rsidP="00E06D8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B874D4" w:rsidRPr="00164371" w:rsidRDefault="00B874D4" w:rsidP="00E06D8D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164371">
        <w:rPr>
          <w:rFonts w:ascii="Arial" w:eastAsia="Arial Unicode MS" w:hAnsi="Arial" w:cs="Arial"/>
          <w:sz w:val="20"/>
          <w:szCs w:val="20"/>
        </w:rPr>
        <w:t>Dopuszczalna masa netto:</w:t>
      </w:r>
    </w:p>
    <w:p w:rsidR="00B874D4" w:rsidRPr="00164371" w:rsidRDefault="00B874D4" w:rsidP="00E06D8D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130</w:t>
      </w:r>
      <w:r w:rsidRPr="00164371">
        <w:rPr>
          <w:rFonts w:ascii="Arial" w:eastAsia="Arial Unicode MS" w:hAnsi="Arial" w:cs="Arial"/>
          <w:sz w:val="20"/>
          <w:szCs w:val="20"/>
        </w:rPr>
        <w:t xml:space="preserve"> g</w:t>
      </w:r>
    </w:p>
    <w:p w:rsidR="00B874D4" w:rsidRPr="00164371" w:rsidRDefault="00B874D4" w:rsidP="00E06D8D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14</w:t>
      </w:r>
      <w:r w:rsidRPr="00164371">
        <w:rPr>
          <w:rFonts w:ascii="Arial" w:eastAsia="Arial Unicode MS" w:hAnsi="Arial" w:cs="Arial"/>
          <w:sz w:val="20"/>
          <w:szCs w:val="20"/>
        </w:rPr>
        <w:t>0 g</w:t>
      </w:r>
    </w:p>
    <w:p w:rsidR="00B874D4" w:rsidRPr="00164371" w:rsidRDefault="00B874D4" w:rsidP="00E06D8D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150 g</w:t>
      </w:r>
    </w:p>
    <w:p w:rsidR="00B874D4" w:rsidRPr="00164371" w:rsidRDefault="00B874D4" w:rsidP="00E06D8D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lastRenderedPageBreak/>
        <w:t>180 g</w:t>
      </w:r>
    </w:p>
    <w:p w:rsidR="00B874D4" w:rsidRPr="00164371" w:rsidRDefault="00B874D4" w:rsidP="00E06D8D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200 g</w:t>
      </w:r>
    </w:p>
    <w:p w:rsidR="00B874D4" w:rsidRPr="00164371" w:rsidRDefault="00B874D4" w:rsidP="00E06D8D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300 g</w:t>
      </w:r>
    </w:p>
    <w:p w:rsidR="00B874D4" w:rsidRPr="00164371" w:rsidRDefault="00B874D4" w:rsidP="00E06D8D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1000 g.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874D4">
        <w:rPr>
          <w:rFonts w:ascii="Arial" w:hAnsi="Arial" w:cs="Arial"/>
          <w:b/>
        </w:rPr>
        <w:t>4 Trwałość</w:t>
      </w:r>
    </w:p>
    <w:p w:rsidR="00B874D4" w:rsidRPr="0034180F" w:rsidRDefault="00B874D4" w:rsidP="00E06D8D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Okres przydatności do spożycia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>
        <w:rPr>
          <w:rFonts w:ascii="Arial" w:hAnsi="Arial" w:cs="Arial"/>
          <w:sz w:val="20"/>
          <w:szCs w:val="20"/>
        </w:rPr>
        <w:t xml:space="preserve">10 </w:t>
      </w:r>
      <w:r w:rsidRPr="00283F20">
        <w:rPr>
          <w:rFonts w:ascii="Arial" w:hAnsi="Arial" w:cs="Arial"/>
          <w:sz w:val="20"/>
          <w:szCs w:val="20"/>
        </w:rPr>
        <w:t xml:space="preserve">dni 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874D4">
        <w:rPr>
          <w:rFonts w:ascii="Arial" w:hAnsi="Arial" w:cs="Arial"/>
          <w:b/>
        </w:rPr>
        <w:t>5. Metody badań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874D4">
        <w:rPr>
          <w:rFonts w:ascii="Arial" w:hAnsi="Arial" w:cs="Arial"/>
          <w:b/>
        </w:rPr>
        <w:t>5.1 Sprawdzenie znakowania i stanu opakowania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874D4">
        <w:rPr>
          <w:rFonts w:ascii="Arial" w:hAnsi="Arial" w:cs="Arial"/>
        </w:rPr>
        <w:t>Wykonać metodą wizualną na zgodność z pkt. 6.1 i 6.2.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874D4">
        <w:rPr>
          <w:rFonts w:ascii="Arial" w:hAnsi="Arial" w:cs="Arial"/>
          <w:b/>
        </w:rPr>
        <w:t xml:space="preserve">5.2 Oznaczanie cech organoleptycznych 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874D4">
        <w:rPr>
          <w:rFonts w:ascii="Arial" w:hAnsi="Arial" w:cs="Arial"/>
        </w:rPr>
        <w:t>Wykonać organoleptycznie na zgodność z wymaganiami podanymi w Tablicy 1.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874D4">
        <w:rPr>
          <w:rFonts w:ascii="Arial" w:hAnsi="Arial" w:cs="Arial"/>
          <w:b/>
        </w:rPr>
        <w:t>5.3 Oznaczanie cech chemicznych</w:t>
      </w:r>
    </w:p>
    <w:p w:rsidR="00B874D4" w:rsidRPr="00164371" w:rsidRDefault="00B874D4" w:rsidP="00E06D8D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164371">
        <w:rPr>
          <w:rFonts w:ascii="Arial" w:hAnsi="Arial" w:cs="Arial"/>
          <w:sz w:val="20"/>
          <w:szCs w:val="20"/>
        </w:rPr>
        <w:t xml:space="preserve">Według norm podanych w Tablicy 2. </w:t>
      </w:r>
    </w:p>
    <w:p w:rsidR="00B874D4" w:rsidRPr="00164371" w:rsidRDefault="00B874D4" w:rsidP="00E06D8D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164371">
        <w:rPr>
          <w:rFonts w:ascii="Arial" w:hAnsi="Arial" w:cs="Arial"/>
          <w:sz w:val="20"/>
          <w:szCs w:val="20"/>
        </w:rPr>
        <w:t>Wynik kwasowości miareczkowej otrzymany w °SH według powyższej metody pomnożyć przez współczynnik 0,0225 w celu przeliczenia na procent kwasu mlekowego.</w:t>
      </w:r>
    </w:p>
    <w:p w:rsidR="00B874D4" w:rsidRPr="00B874D4" w:rsidRDefault="00B874D4" w:rsidP="00E06D8D">
      <w:pPr>
        <w:pStyle w:val="E-1"/>
        <w:spacing w:line="360" w:lineRule="auto"/>
        <w:rPr>
          <w:rFonts w:ascii="Arial" w:hAnsi="Arial" w:cs="Arial"/>
        </w:rPr>
      </w:pPr>
      <w:r w:rsidRPr="00B874D4">
        <w:rPr>
          <w:rFonts w:ascii="Arial" w:hAnsi="Arial" w:cs="Arial"/>
          <w:b/>
        </w:rPr>
        <w:t xml:space="preserve">6 Pakowanie, znakowanie, przechowywanie </w:t>
      </w:r>
    </w:p>
    <w:p w:rsidR="00B874D4" w:rsidRPr="003F0AFE" w:rsidRDefault="00B874D4" w:rsidP="00E06D8D">
      <w:pPr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b/>
          <w:sz w:val="20"/>
          <w:szCs w:val="20"/>
        </w:rPr>
      </w:pPr>
      <w:r w:rsidRPr="003F0AFE">
        <w:rPr>
          <w:rFonts w:ascii="Arial" w:hAnsi="Arial" w:cs="Arial"/>
          <w:b/>
          <w:sz w:val="20"/>
          <w:szCs w:val="20"/>
        </w:rPr>
        <w:t>6.1 Pakowanie</w:t>
      </w:r>
    </w:p>
    <w:p w:rsidR="00B874D4" w:rsidRPr="003F0AFE" w:rsidRDefault="00B874D4" w:rsidP="00E06D8D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3F0AFE">
        <w:rPr>
          <w:rFonts w:ascii="Arial" w:hAnsi="Arial" w:cs="Arial"/>
          <w:sz w:val="20"/>
          <w:szCs w:val="20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B874D4" w:rsidRPr="003F0AFE" w:rsidRDefault="00B874D4" w:rsidP="00E06D8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F0AFE">
        <w:rPr>
          <w:rFonts w:ascii="Arial" w:hAnsi="Arial" w:cs="Arial"/>
          <w:sz w:val="20"/>
          <w:szCs w:val="20"/>
        </w:rPr>
        <w:t>Opakowania powinny być wykonane z materiałów opakowaniowy</w:t>
      </w:r>
      <w:r>
        <w:rPr>
          <w:rFonts w:ascii="Arial" w:hAnsi="Arial" w:cs="Arial"/>
          <w:sz w:val="20"/>
          <w:szCs w:val="20"/>
        </w:rPr>
        <w:t>ch przeznaczonych do kontaktu z </w:t>
      </w:r>
      <w:r w:rsidRPr="003F0AFE">
        <w:rPr>
          <w:rFonts w:ascii="Arial" w:hAnsi="Arial" w:cs="Arial"/>
          <w:sz w:val="20"/>
          <w:szCs w:val="20"/>
        </w:rPr>
        <w:t>żywnością.</w:t>
      </w:r>
    </w:p>
    <w:p w:rsidR="00B874D4" w:rsidRPr="003F0AFE" w:rsidRDefault="00B874D4" w:rsidP="00E06D8D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3F0AFE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B874D4" w:rsidRPr="00B874D4" w:rsidRDefault="00B874D4" w:rsidP="00E06D8D">
      <w:pPr>
        <w:pStyle w:val="E-1"/>
        <w:spacing w:line="360" w:lineRule="auto"/>
        <w:rPr>
          <w:rFonts w:ascii="Arial" w:hAnsi="Arial" w:cs="Arial"/>
        </w:rPr>
      </w:pPr>
      <w:r w:rsidRPr="00B874D4">
        <w:rPr>
          <w:rFonts w:ascii="Arial" w:hAnsi="Arial" w:cs="Arial"/>
          <w:b/>
        </w:rPr>
        <w:t>6.2 Znakowanie</w:t>
      </w:r>
    </w:p>
    <w:p w:rsidR="00B874D4" w:rsidRPr="00EF3B41" w:rsidRDefault="00B874D4" w:rsidP="00E06D8D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B874D4" w:rsidRPr="00B874D4" w:rsidRDefault="00B874D4" w:rsidP="00E06D8D">
      <w:pPr>
        <w:pStyle w:val="E-1"/>
        <w:spacing w:line="360" w:lineRule="auto"/>
        <w:rPr>
          <w:rFonts w:ascii="Arial" w:hAnsi="Arial" w:cs="Arial"/>
          <w:b/>
        </w:rPr>
      </w:pPr>
      <w:r w:rsidRPr="00B874D4">
        <w:rPr>
          <w:rFonts w:ascii="Arial" w:hAnsi="Arial" w:cs="Arial"/>
          <w:b/>
        </w:rPr>
        <w:t>6.3 Przechowywanie</w:t>
      </w:r>
    </w:p>
    <w:p w:rsidR="00B874D4" w:rsidRPr="00B874D4" w:rsidRDefault="00B874D4" w:rsidP="00E06D8D">
      <w:pPr>
        <w:pStyle w:val="E-1"/>
        <w:spacing w:line="360" w:lineRule="auto"/>
        <w:rPr>
          <w:rFonts w:ascii="Arial" w:hAnsi="Arial" w:cs="Arial"/>
        </w:rPr>
      </w:pPr>
      <w:r w:rsidRPr="00B874D4">
        <w:rPr>
          <w:rFonts w:ascii="Arial" w:hAnsi="Arial" w:cs="Arial"/>
        </w:rPr>
        <w:t>Przechowywać zgodnie z zaleceniami producenta.</w:t>
      </w:r>
    </w:p>
    <w:p w:rsidR="00B874D4" w:rsidRDefault="00B874D4" w:rsidP="00E06D8D">
      <w:pPr>
        <w:pStyle w:val="E-1"/>
        <w:spacing w:line="360" w:lineRule="auto"/>
        <w:rPr>
          <w:rFonts w:ascii="Arial" w:hAnsi="Arial" w:cs="Arial"/>
        </w:rPr>
      </w:pPr>
    </w:p>
    <w:p w:rsidR="00B874D4" w:rsidRPr="00D32A33" w:rsidRDefault="00B874D4" w:rsidP="00D32A33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D32A33">
        <w:rPr>
          <w:rFonts w:ascii="Arial" w:hAnsi="Arial" w:cs="Arial"/>
          <w:b/>
          <w:caps/>
          <w:sz w:val="40"/>
          <w:szCs w:val="40"/>
        </w:rPr>
        <w:t>Ser Twarogowy Półtłusty</w:t>
      </w:r>
    </w:p>
    <w:p w:rsidR="00B874D4" w:rsidRPr="00B874D4" w:rsidRDefault="00B874D4" w:rsidP="00E06D8D">
      <w:pPr>
        <w:pStyle w:val="E-1"/>
        <w:spacing w:line="360" w:lineRule="auto"/>
        <w:rPr>
          <w:rFonts w:ascii="Arial" w:hAnsi="Arial" w:cs="Arial"/>
          <w:b/>
        </w:rPr>
      </w:pPr>
      <w:r w:rsidRPr="00B874D4">
        <w:rPr>
          <w:rFonts w:ascii="Arial" w:hAnsi="Arial" w:cs="Arial"/>
          <w:b/>
        </w:rPr>
        <w:t>1 Wstęp</w:t>
      </w:r>
    </w:p>
    <w:p w:rsidR="00B874D4" w:rsidRPr="00B874D4" w:rsidRDefault="00E06D8D" w:rsidP="00E06D8D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B874D4" w:rsidRPr="00B874D4">
        <w:rPr>
          <w:rFonts w:ascii="Arial" w:hAnsi="Arial" w:cs="Arial"/>
          <w:b/>
        </w:rPr>
        <w:t xml:space="preserve">Zakres 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874D4">
        <w:rPr>
          <w:rFonts w:ascii="Arial" w:hAnsi="Arial" w:cs="Arial"/>
        </w:rPr>
        <w:t>Niniejszymi minimalnymi wymaganiami jakościowymi objęto wymagania, metody badań oraz warunki przechowywania i pakowania sera twarogowego półtłus</w:t>
      </w:r>
      <w:r w:rsidR="00E06D8D">
        <w:rPr>
          <w:rFonts w:ascii="Arial" w:hAnsi="Arial" w:cs="Arial"/>
        </w:rPr>
        <w:t>tego.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874D4">
        <w:rPr>
          <w:rFonts w:ascii="Arial" w:hAnsi="Arial" w:cs="Arial"/>
        </w:rPr>
        <w:t>Postanowienia minimalnych wymagań jakościowych wykorzystywane są podczas produkcji i obrotu handlowego sera twarogowego półtłustego przeznaczonego dla odbiorcy.</w:t>
      </w:r>
    </w:p>
    <w:p w:rsidR="00B874D4" w:rsidRPr="00B874D4" w:rsidRDefault="00E06D8D" w:rsidP="00E06D8D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B874D4" w:rsidRPr="00B874D4">
        <w:rPr>
          <w:rFonts w:ascii="Arial" w:hAnsi="Arial" w:cs="Arial"/>
          <w:b/>
          <w:bCs/>
        </w:rPr>
        <w:t>Dokumenty powołane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B874D4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B874D4" w:rsidRDefault="00B874D4" w:rsidP="00E06D8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>PN-EN ISO 23319 Ser, produkty z serów topionych, kazeiny i kazeiniany. Oznaczanie zawartości tłuszczu. Metoda grawimetryczna</w:t>
      </w:r>
    </w:p>
    <w:p w:rsidR="00B874D4" w:rsidRPr="002413CD" w:rsidRDefault="00B874D4" w:rsidP="00E06D8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7B0B44">
        <w:rPr>
          <w:rFonts w:ascii="Arial" w:hAnsi="Arial" w:cs="Arial"/>
          <w:bCs/>
          <w:sz w:val="20"/>
          <w:szCs w:val="20"/>
          <w:lang w:val="en-US"/>
        </w:rPr>
        <w:t xml:space="preserve">PN-EN ISO 5534 Sery i sery topione. </w:t>
      </w:r>
      <w:r>
        <w:rPr>
          <w:rFonts w:ascii="Arial" w:hAnsi="Arial" w:cs="Arial"/>
          <w:bCs/>
          <w:sz w:val="20"/>
          <w:szCs w:val="20"/>
        </w:rPr>
        <w:t>Oznaczanie zawartości całkowitej suchej masy (Metoda odwoławcza)</w:t>
      </w:r>
    </w:p>
    <w:p w:rsidR="00B874D4" w:rsidRDefault="00B874D4" w:rsidP="00E06D8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PN-A-86232 Mleko i przetwory mleczarskie. Sery – Metody badań</w:t>
      </w:r>
    </w:p>
    <w:p w:rsidR="00B874D4" w:rsidRPr="0034180F" w:rsidRDefault="00B874D4" w:rsidP="00E06D8D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B874D4" w:rsidRPr="0034180F" w:rsidRDefault="00B874D4" w:rsidP="00E06D8D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Ser twarogowy półtłusty</w:t>
      </w:r>
    </w:p>
    <w:p w:rsidR="00B874D4" w:rsidRPr="00360C3C" w:rsidRDefault="00B874D4" w:rsidP="00E06D8D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Ser twarogowy niedojrzewający zwany twarogiem, wyprodukowany z mleka pasteryzowanego przez odpowiednią obróbkę skrzepu uzyskanego przez dodatek zakwasu czystych kultur mleczarskich lub zakwasu czystych kultur mleczarskich i podpuszczki.</w:t>
      </w:r>
    </w:p>
    <w:p w:rsidR="00B874D4" w:rsidRPr="00B874D4" w:rsidRDefault="00B874D4" w:rsidP="00E06D8D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B874D4">
        <w:rPr>
          <w:rFonts w:ascii="Arial" w:hAnsi="Arial" w:cs="Arial"/>
          <w:b/>
          <w:bCs/>
        </w:rPr>
        <w:t>2 Wymagania</w:t>
      </w:r>
    </w:p>
    <w:p w:rsidR="00B874D4" w:rsidRDefault="00B874D4" w:rsidP="00E06D8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B874D4" w:rsidRDefault="00B874D4" w:rsidP="00E06D8D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B874D4" w:rsidRPr="00133CB7" w:rsidRDefault="00B874D4" w:rsidP="00E06D8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B874D4" w:rsidRDefault="00B874D4" w:rsidP="00E06D8D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B874D4" w:rsidRPr="002C3EC8" w:rsidRDefault="00B874D4" w:rsidP="00E06D8D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329"/>
        <w:gridCol w:w="4578"/>
        <w:gridCol w:w="1743"/>
      </w:tblGrid>
      <w:tr w:rsidR="00B874D4" w:rsidRPr="002C3EC8" w:rsidTr="00B874D4">
        <w:trPr>
          <w:trHeight w:val="450"/>
          <w:jc w:val="center"/>
        </w:trPr>
        <w:tc>
          <w:tcPr>
            <w:tcW w:w="0" w:type="auto"/>
            <w:vAlign w:val="center"/>
          </w:tcPr>
          <w:p w:rsidR="00B874D4" w:rsidRPr="002C3EC8" w:rsidRDefault="00B874D4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360" w:type="dxa"/>
            <w:vAlign w:val="center"/>
          </w:tcPr>
          <w:p w:rsidR="00B874D4" w:rsidRPr="002C3EC8" w:rsidRDefault="00B874D4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671" w:type="dxa"/>
            <w:vAlign w:val="center"/>
          </w:tcPr>
          <w:p w:rsidR="00B874D4" w:rsidRPr="002C3EC8" w:rsidRDefault="00B874D4" w:rsidP="00E06D8D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769" w:type="dxa"/>
            <w:vAlign w:val="center"/>
          </w:tcPr>
          <w:p w:rsidR="00B874D4" w:rsidRPr="002C3EC8" w:rsidRDefault="00B874D4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B874D4" w:rsidRPr="002C3EC8" w:rsidTr="00B874D4">
        <w:trPr>
          <w:cantSplit/>
          <w:trHeight w:val="174"/>
          <w:jc w:val="center"/>
        </w:trPr>
        <w:tc>
          <w:tcPr>
            <w:tcW w:w="0" w:type="auto"/>
          </w:tcPr>
          <w:p w:rsidR="00B874D4" w:rsidRPr="002C3EC8" w:rsidRDefault="00B874D4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60" w:type="dxa"/>
          </w:tcPr>
          <w:p w:rsidR="00B874D4" w:rsidRPr="002C3EC8" w:rsidRDefault="00B874D4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</w:t>
            </w:r>
            <w:r w:rsidRPr="002C3EC8">
              <w:rPr>
                <w:rFonts w:ascii="Arial" w:hAnsi="Arial" w:cs="Arial"/>
                <w:sz w:val="18"/>
                <w:szCs w:val="18"/>
              </w:rPr>
              <w:t>apach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671" w:type="dxa"/>
            <w:tcBorders>
              <w:bottom w:val="single" w:sz="6" w:space="0" w:color="auto"/>
            </w:tcBorders>
          </w:tcPr>
          <w:p w:rsidR="00B874D4" w:rsidRPr="002C3EC8" w:rsidRDefault="00B874D4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Czysty, łagodny, lekko kwaśny, posmak pasteryzacji</w:t>
            </w:r>
          </w:p>
        </w:tc>
        <w:tc>
          <w:tcPr>
            <w:tcW w:w="1769" w:type="dxa"/>
            <w:vMerge w:val="restart"/>
            <w:vAlign w:val="center"/>
          </w:tcPr>
          <w:p w:rsidR="00B874D4" w:rsidRPr="00E10FF0" w:rsidRDefault="00B874D4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PN-A-86232</w:t>
            </w:r>
          </w:p>
        </w:tc>
      </w:tr>
      <w:tr w:rsidR="00B874D4" w:rsidRPr="002C3EC8" w:rsidTr="00B874D4">
        <w:trPr>
          <w:cantSplit/>
          <w:trHeight w:val="258"/>
          <w:jc w:val="center"/>
        </w:trPr>
        <w:tc>
          <w:tcPr>
            <w:tcW w:w="0" w:type="auto"/>
          </w:tcPr>
          <w:p w:rsidR="00B874D4" w:rsidRPr="002C3EC8" w:rsidRDefault="00B874D4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60" w:type="dxa"/>
          </w:tcPr>
          <w:p w:rsidR="00B874D4" w:rsidRDefault="00B874D4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4671" w:type="dxa"/>
            <w:tcBorders>
              <w:bottom w:val="single" w:sz="6" w:space="0" w:color="auto"/>
            </w:tcBorders>
          </w:tcPr>
          <w:p w:rsidR="00B874D4" w:rsidRDefault="00B874D4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Jednolita, zwarta, bez grudek</w:t>
            </w:r>
          </w:p>
        </w:tc>
        <w:tc>
          <w:tcPr>
            <w:tcW w:w="1769" w:type="dxa"/>
            <w:vMerge/>
            <w:vAlign w:val="center"/>
          </w:tcPr>
          <w:p w:rsidR="00B874D4" w:rsidRPr="002C3EC8" w:rsidRDefault="00B874D4" w:rsidP="00E06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74D4" w:rsidRPr="002C3EC8" w:rsidTr="00B874D4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874D4" w:rsidRPr="002C3EC8" w:rsidRDefault="00B874D4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360" w:type="dxa"/>
            <w:tcBorders>
              <w:bottom w:val="single" w:sz="4" w:space="0" w:color="auto"/>
            </w:tcBorders>
          </w:tcPr>
          <w:p w:rsidR="00B874D4" w:rsidRPr="002C3EC8" w:rsidRDefault="00B874D4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4671" w:type="dxa"/>
            <w:tcBorders>
              <w:top w:val="single" w:sz="6" w:space="0" w:color="auto"/>
              <w:bottom w:val="single" w:sz="4" w:space="0" w:color="auto"/>
            </w:tcBorders>
          </w:tcPr>
          <w:p w:rsidR="00B874D4" w:rsidRPr="002C3EC8" w:rsidRDefault="00B874D4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Biała do lekko kremowej, jednolita w całej masie</w:t>
            </w:r>
          </w:p>
        </w:tc>
        <w:tc>
          <w:tcPr>
            <w:tcW w:w="1769" w:type="dxa"/>
            <w:vMerge/>
            <w:vAlign w:val="center"/>
          </w:tcPr>
          <w:p w:rsidR="00B874D4" w:rsidRPr="002C3EC8" w:rsidRDefault="00B874D4" w:rsidP="00E06D8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B874D4" w:rsidRDefault="00B874D4" w:rsidP="00E06D8D">
      <w:pPr>
        <w:pStyle w:val="Nagwek11"/>
        <w:spacing w:before="0" w:after="0"/>
        <w:rPr>
          <w:bCs w:val="0"/>
        </w:rPr>
      </w:pPr>
      <w:r>
        <w:rPr>
          <w:bCs w:val="0"/>
        </w:rPr>
        <w:t>2.3 Wymagania chemiczne</w:t>
      </w:r>
    </w:p>
    <w:p w:rsidR="00B874D4" w:rsidRDefault="00B874D4" w:rsidP="00E06D8D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B874D4" w:rsidRPr="00FB5740" w:rsidRDefault="00B874D4" w:rsidP="00E06D8D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4885"/>
        <w:gridCol w:w="1559"/>
        <w:gridCol w:w="2376"/>
      </w:tblGrid>
      <w:tr w:rsidR="00B874D4" w:rsidTr="00B874D4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4D4" w:rsidRDefault="00B874D4" w:rsidP="00E06D8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48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4D4" w:rsidRDefault="00B874D4" w:rsidP="00E06D8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4D4" w:rsidRDefault="00B874D4" w:rsidP="00E06D8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4D4" w:rsidRDefault="00B874D4" w:rsidP="00E06D8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B874D4" w:rsidRPr="00F8083D" w:rsidTr="00B874D4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4D4" w:rsidRPr="00D73FBC" w:rsidRDefault="00B874D4" w:rsidP="00E06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8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4D4" w:rsidRPr="00D73FBC" w:rsidRDefault="00B874D4" w:rsidP="00E06D8D">
            <w:pPr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 xml:space="preserve">Zawartość </w:t>
            </w:r>
            <w:r>
              <w:rPr>
                <w:rFonts w:ascii="Arial" w:hAnsi="Arial" w:cs="Arial"/>
                <w:sz w:val="18"/>
              </w:rPr>
              <w:t>całkowitej suchej masy, ułamek masowy wynoszący %, nie mniej niż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4D4" w:rsidRPr="00D73FBC" w:rsidRDefault="00B874D4" w:rsidP="00E06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74D4" w:rsidRPr="00D27B99" w:rsidRDefault="00B874D4" w:rsidP="00E06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7B99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B874D4" w:rsidRPr="000953F9" w:rsidTr="00B874D4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4D4" w:rsidRPr="00D73FBC" w:rsidRDefault="00B874D4" w:rsidP="00E06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8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4D4" w:rsidRPr="00D73FBC" w:rsidRDefault="00B874D4" w:rsidP="00E06D8D">
            <w:pPr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Zawartość tłusz</w:t>
            </w:r>
            <w:r>
              <w:rPr>
                <w:rFonts w:ascii="Arial" w:hAnsi="Arial" w:cs="Arial"/>
                <w:sz w:val="18"/>
                <w:szCs w:val="18"/>
              </w:rPr>
              <w:t>czu w suchej masie, ułamek masowy wynoszący (%)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4D4" w:rsidRPr="00D73FBC" w:rsidRDefault="00B874D4" w:rsidP="00E06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15±2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74D4" w:rsidRDefault="00B874D4" w:rsidP="00E06D8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27B99">
              <w:rPr>
                <w:rFonts w:ascii="Arial" w:hAnsi="Arial" w:cs="Arial"/>
                <w:bCs/>
                <w:sz w:val="18"/>
                <w:szCs w:val="18"/>
              </w:rPr>
              <w:t xml:space="preserve">PN-EN ISO </w:t>
            </w:r>
            <w:r>
              <w:rPr>
                <w:rFonts w:ascii="Arial" w:hAnsi="Arial" w:cs="Arial"/>
                <w:bCs/>
                <w:sz w:val="20"/>
                <w:szCs w:val="20"/>
              </w:rPr>
              <w:t>23319</w:t>
            </w:r>
          </w:p>
          <w:p w:rsidR="00B874D4" w:rsidRPr="00B11A67" w:rsidRDefault="00B874D4" w:rsidP="00E06D8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(Ozn. zawartość tłuszczu wg. </w:t>
            </w:r>
            <w:r w:rsidRPr="00D27B99">
              <w:rPr>
                <w:rFonts w:ascii="Arial" w:hAnsi="Arial" w:cs="Arial"/>
                <w:bCs/>
                <w:sz w:val="18"/>
                <w:szCs w:val="18"/>
              </w:rPr>
              <w:t xml:space="preserve">PN-EN ISO </w:t>
            </w:r>
            <w:r>
              <w:rPr>
                <w:rFonts w:ascii="Arial" w:hAnsi="Arial" w:cs="Arial"/>
                <w:bCs/>
                <w:sz w:val="20"/>
                <w:szCs w:val="20"/>
              </w:rPr>
              <w:t>23319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przeliczyć na zaw. tłuszczu w suchej masie)</w:t>
            </w:r>
          </w:p>
        </w:tc>
      </w:tr>
      <w:tr w:rsidR="00B874D4" w:rsidRPr="000953F9" w:rsidTr="00B874D4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B874D4" w:rsidRPr="00D73FBC" w:rsidRDefault="00B874D4" w:rsidP="00E06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885" w:type="dxa"/>
            <w:tcBorders>
              <w:top w:val="single" w:sz="4" w:space="0" w:color="auto"/>
            </w:tcBorders>
            <w:vAlign w:val="center"/>
          </w:tcPr>
          <w:p w:rsidR="00B874D4" w:rsidRPr="00D73FBC" w:rsidRDefault="00B874D4" w:rsidP="00E06D8D">
            <w:pPr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Kwasowość [°SH], nie wyższa niż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B874D4" w:rsidRPr="00D73FBC" w:rsidRDefault="00B874D4" w:rsidP="00E06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874D4" w:rsidRPr="00D27B99" w:rsidRDefault="00B874D4" w:rsidP="00E06D8D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D27B99">
              <w:rPr>
                <w:rFonts w:ascii="Arial" w:hAnsi="Arial" w:cs="Arial"/>
                <w:bCs/>
                <w:sz w:val="18"/>
                <w:szCs w:val="18"/>
              </w:rPr>
              <w:t>PN-A-86232</w:t>
            </w:r>
          </w:p>
        </w:tc>
      </w:tr>
    </w:tbl>
    <w:p w:rsidR="00B874D4" w:rsidRPr="00133CB7" w:rsidRDefault="00B874D4" w:rsidP="00E06D8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B874D4" w:rsidRDefault="00B874D4" w:rsidP="00E06D8D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874D4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B874D4" w:rsidRDefault="00B874D4" w:rsidP="00E06D8D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B874D4" w:rsidRDefault="00B874D4" w:rsidP="00E06D8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B874D4" w:rsidRDefault="00B874D4" w:rsidP="00E06D8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B874D4" w:rsidRDefault="00B874D4" w:rsidP="00E06D8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B874D4" w:rsidRDefault="00B874D4" w:rsidP="00E06D8D">
      <w:pPr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150g,</w:t>
      </w:r>
    </w:p>
    <w:p w:rsidR="00B874D4" w:rsidRDefault="00B874D4" w:rsidP="00E06D8D">
      <w:pPr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180g,</w:t>
      </w:r>
    </w:p>
    <w:p w:rsidR="00B874D4" w:rsidRDefault="00B874D4" w:rsidP="00E06D8D">
      <w:pPr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200g,</w:t>
      </w:r>
    </w:p>
    <w:p w:rsidR="00B874D4" w:rsidRDefault="00B874D4" w:rsidP="00E06D8D">
      <w:pPr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250g,</w:t>
      </w:r>
    </w:p>
    <w:p w:rsidR="00B874D4" w:rsidRPr="0043478E" w:rsidRDefault="00B874D4" w:rsidP="00E06D8D">
      <w:pPr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500g.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874D4">
        <w:rPr>
          <w:rFonts w:ascii="Arial" w:hAnsi="Arial" w:cs="Arial"/>
          <w:b/>
        </w:rPr>
        <w:t>4Trwałość</w:t>
      </w:r>
    </w:p>
    <w:p w:rsidR="00B874D4" w:rsidRPr="0034180F" w:rsidRDefault="00B874D4" w:rsidP="00E06D8D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Okres przydatności do spożycia </w:t>
      </w:r>
      <w:r w:rsidRPr="00283F20">
        <w:rPr>
          <w:rFonts w:ascii="Arial" w:hAnsi="Arial" w:cs="Arial"/>
          <w:sz w:val="20"/>
          <w:szCs w:val="20"/>
        </w:rPr>
        <w:t xml:space="preserve">deklarowany przez producenta powinien wynosić nie mniej niż </w:t>
      </w:r>
      <w:r>
        <w:rPr>
          <w:rFonts w:ascii="Arial" w:hAnsi="Arial" w:cs="Arial"/>
          <w:sz w:val="20"/>
          <w:szCs w:val="20"/>
        </w:rPr>
        <w:t>10</w:t>
      </w:r>
      <w:r w:rsidRPr="00283F20">
        <w:rPr>
          <w:rFonts w:ascii="Arial" w:hAnsi="Arial" w:cs="Arial"/>
          <w:sz w:val="20"/>
          <w:szCs w:val="20"/>
        </w:rPr>
        <w:t xml:space="preserve"> dni 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874D4">
        <w:rPr>
          <w:rFonts w:ascii="Arial" w:hAnsi="Arial" w:cs="Arial"/>
          <w:b/>
        </w:rPr>
        <w:t>5. Metody badań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874D4">
        <w:rPr>
          <w:rFonts w:ascii="Arial" w:hAnsi="Arial" w:cs="Arial"/>
          <w:b/>
        </w:rPr>
        <w:t>5.1 Sprawdzenie znakowania i stanu opakowania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874D4">
        <w:rPr>
          <w:rFonts w:ascii="Arial" w:hAnsi="Arial" w:cs="Arial"/>
        </w:rPr>
        <w:t>Wykonać metodą wizualną na zgodność z pkt. 6.1 i 6.2.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874D4">
        <w:rPr>
          <w:rFonts w:ascii="Arial" w:hAnsi="Arial" w:cs="Arial"/>
          <w:b/>
        </w:rPr>
        <w:t xml:space="preserve">5.2 Oznaczanie cech organoleptycznych i chemicznych 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874D4">
        <w:rPr>
          <w:rFonts w:ascii="Arial" w:hAnsi="Arial" w:cs="Arial"/>
        </w:rPr>
        <w:t>Według norm podanych w Tablicach 1 i 2.</w:t>
      </w:r>
    </w:p>
    <w:p w:rsidR="00B874D4" w:rsidRPr="00B874D4" w:rsidRDefault="00B874D4" w:rsidP="00E06D8D">
      <w:pPr>
        <w:pStyle w:val="E-1"/>
        <w:spacing w:line="360" w:lineRule="auto"/>
        <w:rPr>
          <w:rFonts w:ascii="Arial" w:hAnsi="Arial" w:cs="Arial"/>
          <w:b/>
        </w:rPr>
      </w:pPr>
      <w:r w:rsidRPr="00B874D4">
        <w:rPr>
          <w:rFonts w:ascii="Arial" w:hAnsi="Arial" w:cs="Arial"/>
          <w:b/>
        </w:rPr>
        <w:t xml:space="preserve">6 Pakowanie, znakowanie, przechowywanie </w:t>
      </w:r>
    </w:p>
    <w:p w:rsidR="00B874D4" w:rsidRPr="00B874D4" w:rsidRDefault="00B874D4" w:rsidP="00E06D8D">
      <w:pPr>
        <w:pStyle w:val="E-1"/>
        <w:spacing w:line="360" w:lineRule="auto"/>
        <w:rPr>
          <w:rFonts w:ascii="Arial" w:hAnsi="Arial" w:cs="Arial"/>
          <w:b/>
        </w:rPr>
      </w:pPr>
      <w:r w:rsidRPr="00B874D4">
        <w:rPr>
          <w:rFonts w:ascii="Arial" w:hAnsi="Arial" w:cs="Arial"/>
          <w:b/>
        </w:rPr>
        <w:t>6.1 Pakowanie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874D4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B874D4" w:rsidRDefault="00B874D4" w:rsidP="00E06D8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B874D4" w:rsidRDefault="00B874D4" w:rsidP="00E06D8D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B874D4" w:rsidRPr="00B874D4" w:rsidRDefault="00B874D4" w:rsidP="00E06D8D">
      <w:pPr>
        <w:pStyle w:val="E-1"/>
        <w:spacing w:line="360" w:lineRule="auto"/>
        <w:rPr>
          <w:rFonts w:ascii="Arial" w:hAnsi="Arial" w:cs="Arial"/>
        </w:rPr>
      </w:pPr>
      <w:r w:rsidRPr="00B874D4">
        <w:rPr>
          <w:rFonts w:ascii="Arial" w:hAnsi="Arial" w:cs="Arial"/>
          <w:b/>
        </w:rPr>
        <w:t>6.2 Znakowanie</w:t>
      </w:r>
    </w:p>
    <w:p w:rsidR="00B874D4" w:rsidRPr="00EF3B41" w:rsidRDefault="00B874D4" w:rsidP="00E06D8D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B874D4" w:rsidRPr="00B874D4" w:rsidRDefault="00B874D4" w:rsidP="00E06D8D">
      <w:pPr>
        <w:pStyle w:val="E-1"/>
        <w:spacing w:line="360" w:lineRule="auto"/>
        <w:rPr>
          <w:rFonts w:ascii="Arial" w:hAnsi="Arial" w:cs="Arial"/>
          <w:b/>
        </w:rPr>
      </w:pPr>
      <w:r w:rsidRPr="00B874D4">
        <w:rPr>
          <w:rFonts w:ascii="Arial" w:hAnsi="Arial" w:cs="Arial"/>
          <w:b/>
        </w:rPr>
        <w:t>6.3 Przechowywanie</w:t>
      </w:r>
    </w:p>
    <w:p w:rsidR="00B874D4" w:rsidRDefault="00B874D4" w:rsidP="00E06D8D">
      <w:pPr>
        <w:pStyle w:val="E-1"/>
        <w:spacing w:line="360" w:lineRule="auto"/>
        <w:rPr>
          <w:rFonts w:ascii="Arial" w:hAnsi="Arial" w:cs="Arial"/>
        </w:rPr>
      </w:pPr>
      <w:r w:rsidRPr="00B874D4">
        <w:rPr>
          <w:rFonts w:ascii="Arial" w:hAnsi="Arial" w:cs="Arial"/>
        </w:rPr>
        <w:t>Przechowywać zgodnie z zaleceniami producenta.</w:t>
      </w:r>
    </w:p>
    <w:p w:rsidR="00B874D4" w:rsidRDefault="00B874D4" w:rsidP="00B874D4">
      <w:pPr>
        <w:pStyle w:val="E-1"/>
        <w:spacing w:line="360" w:lineRule="auto"/>
        <w:rPr>
          <w:rFonts w:ascii="Arial" w:hAnsi="Arial" w:cs="Arial"/>
        </w:rPr>
      </w:pPr>
    </w:p>
    <w:p w:rsidR="00B874D4" w:rsidRPr="00D32A33" w:rsidRDefault="00B874D4" w:rsidP="00D32A33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D32A33">
        <w:rPr>
          <w:rFonts w:ascii="Arial" w:hAnsi="Arial" w:cs="Arial"/>
          <w:b/>
          <w:caps/>
          <w:sz w:val="40"/>
          <w:szCs w:val="40"/>
        </w:rPr>
        <w:t>Serek Twarogowy ziarnisty</w:t>
      </w:r>
    </w:p>
    <w:p w:rsidR="00B874D4" w:rsidRPr="00B874D4" w:rsidRDefault="00B874D4" w:rsidP="00E06D8D">
      <w:pPr>
        <w:pStyle w:val="E-1"/>
        <w:spacing w:line="360" w:lineRule="auto"/>
        <w:rPr>
          <w:rFonts w:ascii="Arial" w:hAnsi="Arial" w:cs="Arial"/>
          <w:b/>
        </w:rPr>
      </w:pPr>
      <w:r w:rsidRPr="00B874D4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Wstę</w:t>
      </w:r>
      <w:r w:rsidRPr="00B874D4">
        <w:rPr>
          <w:rFonts w:ascii="Arial" w:hAnsi="Arial" w:cs="Arial"/>
          <w:b/>
        </w:rPr>
        <w:t>p</w:t>
      </w:r>
    </w:p>
    <w:p w:rsidR="00B874D4" w:rsidRPr="00B874D4" w:rsidRDefault="00E06D8D" w:rsidP="00E06D8D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B874D4" w:rsidRPr="00B874D4">
        <w:rPr>
          <w:rFonts w:ascii="Arial" w:hAnsi="Arial" w:cs="Arial"/>
          <w:b/>
        </w:rPr>
        <w:t xml:space="preserve">Zakres 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874D4">
        <w:rPr>
          <w:rFonts w:ascii="Arial" w:hAnsi="Arial" w:cs="Arial"/>
        </w:rPr>
        <w:t>Niniejszymi minimalnymi wymaganiami jakościowymi objęto wymagania, metody badań oraz warunki przechowywania i pakowania serka twarogo</w:t>
      </w:r>
      <w:r w:rsidR="00E06D8D">
        <w:rPr>
          <w:rFonts w:ascii="Arial" w:hAnsi="Arial" w:cs="Arial"/>
        </w:rPr>
        <w:t>wego ziarnistego.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874D4">
        <w:rPr>
          <w:rFonts w:ascii="Arial" w:hAnsi="Arial" w:cs="Arial"/>
        </w:rPr>
        <w:t>Postanowienia minimalnych wymagań jakościowych wykorzystywane są podczas produkcji i obrotu handlowego serka twarogowego ziarnistego przeznaczonego dla odbiorcy.</w:t>
      </w:r>
    </w:p>
    <w:p w:rsidR="00B874D4" w:rsidRPr="00B874D4" w:rsidRDefault="00E06D8D" w:rsidP="00E06D8D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B874D4" w:rsidRPr="00B874D4">
        <w:rPr>
          <w:rFonts w:ascii="Arial" w:hAnsi="Arial" w:cs="Arial"/>
          <w:b/>
          <w:bCs/>
        </w:rPr>
        <w:t>Dokumenty powołane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B874D4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B874D4" w:rsidRDefault="00B874D4" w:rsidP="00E06D8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PN-EN ISO 23319 Sery, produkty z serów topionych, kazeiny i kazeiniany. Oznaczanie zawartości tłuszczu. Metoda grawimetryczna </w:t>
      </w:r>
    </w:p>
    <w:p w:rsidR="00B874D4" w:rsidRDefault="00B874D4" w:rsidP="00E06D8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761D7F">
        <w:rPr>
          <w:rFonts w:ascii="Arial" w:hAnsi="Arial" w:cs="Arial"/>
          <w:bCs/>
          <w:sz w:val="20"/>
          <w:szCs w:val="20"/>
          <w:lang w:val="en-US"/>
        </w:rPr>
        <w:t xml:space="preserve">PN-EN ISO 5534 Sery i sery topione. </w:t>
      </w:r>
      <w:r>
        <w:rPr>
          <w:rFonts w:ascii="Arial" w:hAnsi="Arial" w:cs="Arial"/>
          <w:bCs/>
          <w:sz w:val="20"/>
          <w:szCs w:val="20"/>
        </w:rPr>
        <w:t>Oznaczanie zawartości całkowitej suchej masy (Metoda odwoławcza)</w:t>
      </w:r>
    </w:p>
    <w:p w:rsidR="00B874D4" w:rsidRPr="00A16F6F" w:rsidRDefault="00B874D4" w:rsidP="00E06D8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5943 Sery i przetwory topione z serów. Oznaczanie zawartości chlorku. Metoda miareczkowania potencjometrycznego.</w:t>
      </w:r>
    </w:p>
    <w:p w:rsidR="00B874D4" w:rsidRPr="0034180F" w:rsidRDefault="00B874D4" w:rsidP="00E06D8D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B874D4" w:rsidRPr="0034180F" w:rsidRDefault="00B874D4" w:rsidP="00E06D8D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Serek twarogowy ziarnisty</w:t>
      </w:r>
    </w:p>
    <w:p w:rsidR="00B874D4" w:rsidRPr="00360C3C" w:rsidRDefault="00B874D4" w:rsidP="00E06D8D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>Ser twarogowy ziarnisty, półtłusty, kwasowo-podpuszczkowy, termizowany z dodatkiem śmietanki i soli wyprodukowany z odtłuszczonego mleka pasteryzowanego z dodatkiem pasteryzowanej śmietanki przez odpowiednią obróbkę skrzepu uzyskanego przez dodatek zakwasu czystych kultur mleczarskich lub zakwasu czystych kultur mleczarskich i podpuszczki.</w:t>
      </w:r>
    </w:p>
    <w:p w:rsidR="00B874D4" w:rsidRPr="00B874D4" w:rsidRDefault="00B874D4" w:rsidP="00E06D8D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B874D4">
        <w:rPr>
          <w:rFonts w:ascii="Arial" w:hAnsi="Arial" w:cs="Arial"/>
          <w:b/>
          <w:bCs/>
        </w:rPr>
        <w:t>2 Wymagania</w:t>
      </w:r>
    </w:p>
    <w:p w:rsidR="00B874D4" w:rsidRDefault="00B874D4" w:rsidP="00E06D8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B874D4" w:rsidRDefault="00B874D4" w:rsidP="00E06D8D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B874D4" w:rsidRPr="00133CB7" w:rsidRDefault="00B874D4" w:rsidP="00E06D8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B874D4" w:rsidRPr="00B874D4" w:rsidRDefault="00B874D4" w:rsidP="00E06D8D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Według Tablicy </w:t>
      </w:r>
    </w:p>
    <w:p w:rsidR="00B874D4" w:rsidRDefault="00B874D4" w:rsidP="00E06D8D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</w:p>
    <w:p w:rsidR="00B874D4" w:rsidRDefault="00B874D4" w:rsidP="00E06D8D">
      <w:pPr>
        <w:pStyle w:val="Nagwek6"/>
        <w:tabs>
          <w:tab w:val="left" w:pos="10891"/>
        </w:tabs>
        <w:spacing w:before="0" w:after="0"/>
        <w:rPr>
          <w:rFonts w:ascii="Arial" w:hAnsi="Arial" w:cs="Arial"/>
          <w:sz w:val="18"/>
          <w:szCs w:val="18"/>
        </w:rPr>
      </w:pPr>
    </w:p>
    <w:p w:rsidR="00B874D4" w:rsidRPr="002C3EC8" w:rsidRDefault="00B874D4" w:rsidP="00E06D8D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268"/>
        <w:gridCol w:w="6644"/>
      </w:tblGrid>
      <w:tr w:rsidR="00B874D4" w:rsidRPr="002C3EC8" w:rsidTr="00B874D4">
        <w:trPr>
          <w:trHeight w:val="450"/>
          <w:jc w:val="center"/>
        </w:trPr>
        <w:tc>
          <w:tcPr>
            <w:tcW w:w="0" w:type="auto"/>
            <w:vAlign w:val="center"/>
          </w:tcPr>
          <w:p w:rsidR="00B874D4" w:rsidRPr="002C3EC8" w:rsidRDefault="00B874D4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268" w:type="dxa"/>
            <w:vAlign w:val="center"/>
          </w:tcPr>
          <w:p w:rsidR="00B874D4" w:rsidRPr="002C3EC8" w:rsidRDefault="00B874D4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644" w:type="dxa"/>
            <w:vAlign w:val="center"/>
          </w:tcPr>
          <w:p w:rsidR="00B874D4" w:rsidRPr="002C3EC8" w:rsidRDefault="00B874D4" w:rsidP="00E06D8D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B874D4" w:rsidRPr="002C3EC8" w:rsidTr="00B874D4">
        <w:trPr>
          <w:cantSplit/>
          <w:trHeight w:val="341"/>
          <w:jc w:val="center"/>
        </w:trPr>
        <w:tc>
          <w:tcPr>
            <w:tcW w:w="0" w:type="auto"/>
          </w:tcPr>
          <w:p w:rsidR="00B874D4" w:rsidRPr="002C3EC8" w:rsidRDefault="00B874D4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68" w:type="dxa"/>
          </w:tcPr>
          <w:p w:rsidR="00B874D4" w:rsidRPr="002C3EC8" w:rsidRDefault="00B874D4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</w:t>
            </w:r>
            <w:r w:rsidRPr="002C3EC8">
              <w:rPr>
                <w:rFonts w:ascii="Arial" w:hAnsi="Arial" w:cs="Arial"/>
                <w:sz w:val="18"/>
                <w:szCs w:val="18"/>
              </w:rPr>
              <w:t>apach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6644" w:type="dxa"/>
            <w:tcBorders>
              <w:bottom w:val="single" w:sz="6" w:space="0" w:color="auto"/>
            </w:tcBorders>
          </w:tcPr>
          <w:p w:rsidR="00B874D4" w:rsidRPr="002C3EC8" w:rsidRDefault="00B874D4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Śmietankowy, dopuszczalny lekko kwaśny, lekko słony, czysty, łagodny, lekki posmak pasteryzacji</w:t>
            </w:r>
          </w:p>
        </w:tc>
      </w:tr>
      <w:tr w:rsidR="00B874D4" w:rsidRPr="002C3EC8" w:rsidTr="00B874D4">
        <w:trPr>
          <w:cantSplit/>
          <w:trHeight w:val="181"/>
          <w:jc w:val="center"/>
        </w:trPr>
        <w:tc>
          <w:tcPr>
            <w:tcW w:w="0" w:type="auto"/>
          </w:tcPr>
          <w:p w:rsidR="00B874D4" w:rsidRPr="002C3EC8" w:rsidRDefault="00B874D4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:rsidR="00B874D4" w:rsidRDefault="00B874D4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6644" w:type="dxa"/>
            <w:tcBorders>
              <w:bottom w:val="single" w:sz="6" w:space="0" w:color="auto"/>
            </w:tcBorders>
          </w:tcPr>
          <w:p w:rsidR="00B874D4" w:rsidRDefault="00B874D4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Ziarna miękkie, nieregularne, o w miarę wyrównanej wielkości (3-12mm), zanurzone w śmietance, niedopuszczalna zbyt duża ilość bardzo drobnych ziaren</w:t>
            </w:r>
          </w:p>
        </w:tc>
      </w:tr>
      <w:tr w:rsidR="00B874D4" w:rsidRPr="002C3EC8" w:rsidTr="00B874D4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874D4" w:rsidRPr="002C3EC8" w:rsidRDefault="00B874D4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874D4" w:rsidRPr="002C3EC8" w:rsidRDefault="00B874D4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6644" w:type="dxa"/>
            <w:tcBorders>
              <w:top w:val="single" w:sz="6" w:space="0" w:color="auto"/>
              <w:bottom w:val="single" w:sz="4" w:space="0" w:color="auto"/>
            </w:tcBorders>
          </w:tcPr>
          <w:p w:rsidR="00B874D4" w:rsidRPr="002C3EC8" w:rsidRDefault="00B874D4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Biała do lekko kremowej, jednolita w całej masie</w:t>
            </w:r>
          </w:p>
        </w:tc>
      </w:tr>
    </w:tbl>
    <w:p w:rsidR="00B874D4" w:rsidRDefault="00B874D4" w:rsidP="00E06D8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B874D4" w:rsidRDefault="00B874D4" w:rsidP="00E06D8D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B874D4" w:rsidRPr="00FB5740" w:rsidRDefault="00B874D4" w:rsidP="00E06D8D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B874D4" w:rsidTr="00B874D4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4D4" w:rsidRDefault="00B874D4" w:rsidP="00E06D8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4D4" w:rsidRDefault="00B874D4" w:rsidP="00E06D8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4D4" w:rsidRDefault="00B874D4" w:rsidP="00E06D8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4D4" w:rsidRDefault="00B874D4" w:rsidP="00E06D8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B874D4" w:rsidRPr="00F8083D" w:rsidTr="00B874D4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4D4" w:rsidRPr="00D73FBC" w:rsidRDefault="00B874D4" w:rsidP="00E06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4D4" w:rsidRPr="00D73FBC" w:rsidRDefault="00B874D4" w:rsidP="00E06D8D">
            <w:pPr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 xml:space="preserve">Zawartość </w:t>
            </w:r>
            <w:r>
              <w:rPr>
                <w:rFonts w:ascii="Arial" w:hAnsi="Arial" w:cs="Arial"/>
                <w:sz w:val="18"/>
              </w:rPr>
              <w:t>całkowitej suchej masy, ułamek masowy wynoszący %,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4D4" w:rsidRPr="00D73FBC" w:rsidRDefault="00B874D4" w:rsidP="00E06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74D4" w:rsidRPr="00D27B99" w:rsidRDefault="00B874D4" w:rsidP="00E06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7B99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B874D4" w:rsidRPr="000953F9" w:rsidTr="00B874D4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4D4" w:rsidRPr="00D73FBC" w:rsidRDefault="00B874D4" w:rsidP="00E06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4D4" w:rsidRPr="00D73FBC" w:rsidRDefault="00B874D4" w:rsidP="00E06D8D">
            <w:pPr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Zawartość tłusz</w:t>
            </w:r>
            <w:r>
              <w:rPr>
                <w:rFonts w:ascii="Arial" w:hAnsi="Arial" w:cs="Arial"/>
                <w:sz w:val="18"/>
                <w:szCs w:val="18"/>
              </w:rPr>
              <w:t>czu, %(m/m)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4D4" w:rsidRPr="00D73FBC" w:rsidRDefault="00B874D4" w:rsidP="00E06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4,0 - 5,0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74D4" w:rsidRPr="00D27B99" w:rsidRDefault="00B874D4" w:rsidP="00E06D8D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</w:tc>
      </w:tr>
      <w:tr w:rsidR="00B874D4" w:rsidRPr="00BD233A" w:rsidTr="00B874D4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B874D4" w:rsidRPr="00D73FBC" w:rsidRDefault="00B874D4" w:rsidP="00E06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B874D4" w:rsidRPr="00D73FBC" w:rsidRDefault="00B874D4" w:rsidP="00E06D8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Zawartość chlorku sodu, </w:t>
            </w:r>
            <w:r>
              <w:rPr>
                <w:rFonts w:ascii="Arial" w:hAnsi="Arial" w:cs="Arial"/>
                <w:sz w:val="18"/>
              </w:rPr>
              <w:t>%(m/m), nie więcej 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B874D4" w:rsidRDefault="00B874D4" w:rsidP="00E06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874D4" w:rsidRPr="00EE19C0" w:rsidRDefault="00B874D4" w:rsidP="00E06D8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32A3B">
              <w:rPr>
                <w:rFonts w:ascii="Arial" w:hAnsi="Arial" w:cs="Arial"/>
                <w:bCs/>
                <w:sz w:val="18"/>
                <w:szCs w:val="18"/>
              </w:rPr>
              <w:t>PN-EN ISO 5943</w:t>
            </w:r>
          </w:p>
        </w:tc>
      </w:tr>
    </w:tbl>
    <w:p w:rsidR="00B874D4" w:rsidRPr="00133CB7" w:rsidRDefault="00B874D4" w:rsidP="00E06D8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B874D4" w:rsidRDefault="00B874D4" w:rsidP="00E06D8D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874D4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B874D4" w:rsidRDefault="00B874D4" w:rsidP="00E06D8D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B874D4" w:rsidRPr="003F3B0C" w:rsidRDefault="00B874D4" w:rsidP="00E06D8D">
      <w:pPr>
        <w:widowControl w:val="0"/>
        <w:suppressAutoHyphens/>
        <w:spacing w:line="360" w:lineRule="auto"/>
        <w:jc w:val="both"/>
        <w:rPr>
          <w:rFonts w:ascii="Arial" w:eastAsia="Lucida Sans Unicode" w:hAnsi="Arial" w:cs="Arial"/>
          <w:kern w:val="2"/>
          <w:sz w:val="20"/>
          <w:szCs w:val="20"/>
          <w:lang w:eastAsia="en-US"/>
        </w:rPr>
      </w:pPr>
      <w:r w:rsidRPr="003F3B0C">
        <w:rPr>
          <w:rFonts w:ascii="Arial" w:eastAsia="Lucida Sans Unicode" w:hAnsi="Arial" w:cs="Arial"/>
          <w:kern w:val="2"/>
          <w:sz w:val="20"/>
          <w:szCs w:val="20"/>
          <w:lang w:eastAsia="en-US"/>
        </w:rPr>
        <w:t>Masa netto powinna być zgodna z deklaracją producenta.</w:t>
      </w:r>
    </w:p>
    <w:p w:rsidR="00B874D4" w:rsidRPr="003F3B0C" w:rsidRDefault="00B874D4" w:rsidP="00E06D8D">
      <w:pPr>
        <w:widowControl w:val="0"/>
        <w:suppressAutoHyphens/>
        <w:spacing w:line="360" w:lineRule="auto"/>
        <w:jc w:val="both"/>
        <w:rPr>
          <w:rFonts w:ascii="Arial" w:eastAsia="Lucida Sans Unicode" w:hAnsi="Arial" w:cs="Arial"/>
          <w:kern w:val="2"/>
          <w:sz w:val="20"/>
          <w:lang w:eastAsia="en-US"/>
        </w:rPr>
      </w:pPr>
      <w:r w:rsidRPr="003F3B0C">
        <w:rPr>
          <w:rFonts w:ascii="Arial" w:eastAsia="Lucida Sans Unicode" w:hAnsi="Arial" w:cs="Arial"/>
          <w:kern w:val="2"/>
          <w:sz w:val="20"/>
          <w:szCs w:val="20"/>
          <w:lang w:eastAsia="en-US"/>
        </w:rPr>
        <w:t>Dopuszczalna ujemna wartość błędu masy netto powinna być zgodna z obowiązującym prawem</w:t>
      </w:r>
      <w:r w:rsidRPr="003F3B0C">
        <w:rPr>
          <w:rFonts w:ascii="Arial" w:eastAsia="Lucida Sans Unicode" w:hAnsi="Arial" w:cs="Arial"/>
          <w:kern w:val="2"/>
          <w:sz w:val="20"/>
          <w:lang w:eastAsia="en-US"/>
        </w:rPr>
        <w:t>.</w:t>
      </w:r>
    </w:p>
    <w:p w:rsidR="00B874D4" w:rsidRPr="003F3B0C" w:rsidRDefault="00B874D4" w:rsidP="00E06D8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F3B0C">
        <w:rPr>
          <w:rFonts w:ascii="Arial" w:hAnsi="Arial" w:cs="Arial"/>
          <w:sz w:val="20"/>
          <w:szCs w:val="20"/>
        </w:rPr>
        <w:t>Dopuszczalna masa netto:</w:t>
      </w:r>
    </w:p>
    <w:p w:rsidR="00B874D4" w:rsidRPr="003F3B0C" w:rsidRDefault="00B874D4" w:rsidP="00E06D8D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</w:t>
      </w:r>
      <w:r w:rsidRPr="003F3B0C">
        <w:rPr>
          <w:rFonts w:ascii="Arial" w:eastAsia="Arial Unicode MS" w:hAnsi="Arial" w:cs="Arial"/>
          <w:sz w:val="20"/>
          <w:szCs w:val="20"/>
        </w:rPr>
        <w:t>0g,</w:t>
      </w:r>
    </w:p>
    <w:p w:rsidR="00B874D4" w:rsidRPr="003F3B0C" w:rsidRDefault="00B874D4" w:rsidP="00E06D8D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18</w:t>
      </w:r>
      <w:r w:rsidRPr="003F3B0C">
        <w:rPr>
          <w:rFonts w:ascii="Arial" w:eastAsia="Arial Unicode MS" w:hAnsi="Arial" w:cs="Arial"/>
          <w:sz w:val="20"/>
          <w:szCs w:val="20"/>
        </w:rPr>
        <w:t>0g</w:t>
      </w:r>
      <w:r>
        <w:rPr>
          <w:rFonts w:ascii="Arial" w:eastAsia="Arial Unicode MS" w:hAnsi="Arial" w:cs="Arial"/>
          <w:sz w:val="20"/>
          <w:szCs w:val="20"/>
        </w:rPr>
        <w:t>,</w:t>
      </w:r>
    </w:p>
    <w:p w:rsidR="00B874D4" w:rsidRPr="00FB112A" w:rsidRDefault="00B874D4" w:rsidP="00E06D8D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20</w:t>
      </w:r>
      <w:r w:rsidRPr="003F3B0C">
        <w:rPr>
          <w:rFonts w:ascii="Arial" w:eastAsia="Arial Unicode MS" w:hAnsi="Arial" w:cs="Arial"/>
          <w:sz w:val="20"/>
          <w:szCs w:val="20"/>
        </w:rPr>
        <w:t>0g</w:t>
      </w:r>
      <w:r>
        <w:rPr>
          <w:rFonts w:ascii="Arial" w:eastAsia="Arial Unicode MS" w:hAnsi="Arial" w:cs="Arial"/>
          <w:sz w:val="20"/>
          <w:szCs w:val="20"/>
        </w:rPr>
        <w:t>.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874D4">
        <w:rPr>
          <w:rFonts w:ascii="Arial" w:hAnsi="Arial" w:cs="Arial"/>
          <w:b/>
        </w:rPr>
        <w:t>4Trwałość</w:t>
      </w:r>
    </w:p>
    <w:p w:rsidR="00B874D4" w:rsidRPr="0034180F" w:rsidRDefault="00B874D4" w:rsidP="00E06D8D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</w:t>
      </w:r>
      <w:r w:rsidRPr="00283F20">
        <w:rPr>
          <w:rFonts w:ascii="Arial" w:hAnsi="Arial" w:cs="Arial"/>
          <w:sz w:val="20"/>
          <w:szCs w:val="20"/>
        </w:rPr>
        <w:t xml:space="preserve">deklarowany przez producenta powinien wynosić nie mniej niż </w:t>
      </w:r>
      <w:r>
        <w:rPr>
          <w:rFonts w:ascii="Arial" w:hAnsi="Arial" w:cs="Arial"/>
          <w:sz w:val="20"/>
          <w:szCs w:val="20"/>
        </w:rPr>
        <w:t>10</w:t>
      </w:r>
      <w:r w:rsidRPr="00283F20">
        <w:rPr>
          <w:rFonts w:ascii="Arial" w:hAnsi="Arial" w:cs="Arial"/>
          <w:sz w:val="20"/>
          <w:szCs w:val="20"/>
        </w:rPr>
        <w:t xml:space="preserve"> dni 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874D4">
        <w:rPr>
          <w:rFonts w:ascii="Arial" w:hAnsi="Arial" w:cs="Arial"/>
          <w:b/>
        </w:rPr>
        <w:t>5. Metody badań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874D4">
        <w:rPr>
          <w:rFonts w:ascii="Arial" w:hAnsi="Arial" w:cs="Arial"/>
          <w:b/>
        </w:rPr>
        <w:t>5.1 Sprawdzenie znakowania i stanu opakowania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874D4">
        <w:rPr>
          <w:rFonts w:ascii="Arial" w:hAnsi="Arial" w:cs="Arial"/>
        </w:rPr>
        <w:t>Wykonać metodą wizualną na zgodność z pkt. 6.1 i 6.2.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874D4">
        <w:rPr>
          <w:rFonts w:ascii="Arial" w:hAnsi="Arial" w:cs="Arial"/>
          <w:b/>
        </w:rPr>
        <w:t xml:space="preserve">5.2 Oznaczanie cech organoleptycznych 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874D4">
        <w:rPr>
          <w:rFonts w:ascii="Arial" w:hAnsi="Arial" w:cs="Arial"/>
        </w:rPr>
        <w:t xml:space="preserve">Wykonać organoleptycznie w temperaturze pokojowej na zgodność z wymaganiami podanymi w Tablicy </w:t>
      </w:r>
      <w:r w:rsidRPr="00B874D4">
        <w:rPr>
          <w:rFonts w:ascii="Arial" w:hAnsi="Arial" w:cs="Arial"/>
        </w:rPr>
        <w:lastRenderedPageBreak/>
        <w:t>1.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874D4">
        <w:rPr>
          <w:rFonts w:ascii="Arial" w:hAnsi="Arial" w:cs="Arial"/>
          <w:b/>
        </w:rPr>
        <w:t xml:space="preserve">5.3 Oznaczanie cech chemicznych 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B874D4">
        <w:rPr>
          <w:rFonts w:ascii="Arial" w:hAnsi="Arial" w:cs="Arial"/>
        </w:rPr>
        <w:t>edług norm podanych w Tablicy 2.</w:t>
      </w:r>
    </w:p>
    <w:p w:rsidR="00B874D4" w:rsidRPr="00B874D4" w:rsidRDefault="00B874D4" w:rsidP="00E06D8D">
      <w:pPr>
        <w:pStyle w:val="E-1"/>
        <w:spacing w:line="360" w:lineRule="auto"/>
        <w:rPr>
          <w:rFonts w:ascii="Arial" w:hAnsi="Arial" w:cs="Arial"/>
        </w:rPr>
      </w:pPr>
      <w:r w:rsidRPr="00B874D4">
        <w:rPr>
          <w:rFonts w:ascii="Arial" w:hAnsi="Arial" w:cs="Arial"/>
          <w:b/>
        </w:rPr>
        <w:t xml:space="preserve">6 Pakowanie, znakowanie, przechowywanie </w:t>
      </w:r>
    </w:p>
    <w:p w:rsidR="00B874D4" w:rsidRPr="00B874D4" w:rsidRDefault="00B874D4" w:rsidP="00E06D8D">
      <w:pPr>
        <w:pStyle w:val="E-1"/>
        <w:spacing w:line="360" w:lineRule="auto"/>
        <w:rPr>
          <w:rFonts w:ascii="Arial" w:hAnsi="Arial" w:cs="Arial"/>
          <w:b/>
        </w:rPr>
      </w:pPr>
      <w:r w:rsidRPr="00B874D4">
        <w:rPr>
          <w:rFonts w:ascii="Arial" w:hAnsi="Arial" w:cs="Arial"/>
          <w:b/>
        </w:rPr>
        <w:t>6.1 Pakowanie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874D4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B874D4" w:rsidRDefault="00B874D4" w:rsidP="00E06D8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B874D4" w:rsidRDefault="00B874D4" w:rsidP="00E06D8D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B874D4" w:rsidRPr="00B874D4" w:rsidRDefault="00B874D4" w:rsidP="00E06D8D">
      <w:pPr>
        <w:pStyle w:val="E-1"/>
        <w:spacing w:line="360" w:lineRule="auto"/>
        <w:rPr>
          <w:rFonts w:ascii="Arial" w:hAnsi="Arial" w:cs="Arial"/>
        </w:rPr>
      </w:pPr>
      <w:r w:rsidRPr="00B874D4">
        <w:rPr>
          <w:rFonts w:ascii="Arial" w:hAnsi="Arial" w:cs="Arial"/>
          <w:b/>
        </w:rPr>
        <w:t>6.2 Znakowanie</w:t>
      </w:r>
    </w:p>
    <w:p w:rsidR="00B874D4" w:rsidRPr="00EF3B41" w:rsidRDefault="00B874D4" w:rsidP="00E06D8D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B874D4" w:rsidRPr="00B874D4" w:rsidRDefault="00B874D4" w:rsidP="00E06D8D">
      <w:pPr>
        <w:pStyle w:val="E-1"/>
        <w:spacing w:line="360" w:lineRule="auto"/>
        <w:rPr>
          <w:rFonts w:ascii="Arial" w:hAnsi="Arial" w:cs="Arial"/>
          <w:b/>
        </w:rPr>
      </w:pPr>
      <w:r w:rsidRPr="00B874D4">
        <w:rPr>
          <w:rFonts w:ascii="Arial" w:hAnsi="Arial" w:cs="Arial"/>
          <w:b/>
        </w:rPr>
        <w:t>6.3 Przechowywanie</w:t>
      </w:r>
    </w:p>
    <w:p w:rsidR="00B874D4" w:rsidRPr="00B874D4" w:rsidRDefault="00B874D4" w:rsidP="00E06D8D">
      <w:pPr>
        <w:pStyle w:val="E-1"/>
        <w:spacing w:line="360" w:lineRule="auto"/>
        <w:rPr>
          <w:rFonts w:ascii="Arial" w:hAnsi="Arial" w:cs="Arial"/>
        </w:rPr>
      </w:pPr>
      <w:r w:rsidRPr="00B874D4">
        <w:rPr>
          <w:rFonts w:ascii="Arial" w:hAnsi="Arial" w:cs="Arial"/>
        </w:rPr>
        <w:t>Przechowywać zgodnie z zaleceniami producenta.</w:t>
      </w:r>
    </w:p>
    <w:p w:rsidR="00B874D4" w:rsidRPr="00B874D4" w:rsidRDefault="00B874D4" w:rsidP="00E06D8D">
      <w:pPr>
        <w:pStyle w:val="E-1"/>
        <w:spacing w:line="360" w:lineRule="auto"/>
        <w:rPr>
          <w:rFonts w:ascii="Arial" w:hAnsi="Arial" w:cs="Arial"/>
        </w:rPr>
      </w:pPr>
    </w:p>
    <w:p w:rsidR="00B874D4" w:rsidRPr="00D32A33" w:rsidRDefault="00B874D4" w:rsidP="00D32A33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D32A33">
        <w:rPr>
          <w:rFonts w:ascii="Arial" w:hAnsi="Arial" w:cs="Arial"/>
          <w:b/>
          <w:caps/>
          <w:sz w:val="40"/>
          <w:szCs w:val="40"/>
        </w:rPr>
        <w:t>Serek fromage</w:t>
      </w:r>
    </w:p>
    <w:p w:rsidR="00B874D4" w:rsidRPr="00B874D4" w:rsidRDefault="00B874D4" w:rsidP="00E06D8D">
      <w:pPr>
        <w:pStyle w:val="E-1"/>
        <w:spacing w:line="360" w:lineRule="auto"/>
        <w:rPr>
          <w:rFonts w:ascii="Arial" w:hAnsi="Arial" w:cs="Arial"/>
          <w:b/>
        </w:rPr>
      </w:pPr>
      <w:r w:rsidRPr="00B874D4">
        <w:rPr>
          <w:rFonts w:ascii="Arial" w:hAnsi="Arial" w:cs="Arial"/>
          <w:b/>
        </w:rPr>
        <w:t>1 Wstęp</w:t>
      </w:r>
    </w:p>
    <w:p w:rsidR="00B874D4" w:rsidRPr="00B874D4" w:rsidRDefault="00E06D8D" w:rsidP="00E06D8D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B874D4" w:rsidRPr="00B874D4">
        <w:rPr>
          <w:rFonts w:ascii="Arial" w:hAnsi="Arial" w:cs="Arial"/>
          <w:b/>
        </w:rPr>
        <w:t xml:space="preserve">Zakres 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874D4">
        <w:rPr>
          <w:rFonts w:ascii="Arial" w:hAnsi="Arial" w:cs="Arial"/>
        </w:rPr>
        <w:t>Niniejszymi minimalnymi wymaganiami jakościowymi objęto wymagania, metody badań oraz warunki przechowywania i pakowania serka fromage.</w:t>
      </w:r>
    </w:p>
    <w:p w:rsidR="00B874D4" w:rsidRPr="00B874D4" w:rsidRDefault="00B874D4" w:rsidP="00E06D8D">
      <w:pPr>
        <w:pStyle w:val="E-1"/>
        <w:jc w:val="both"/>
        <w:rPr>
          <w:rFonts w:ascii="Arial" w:hAnsi="Arial" w:cs="Arial"/>
        </w:rPr>
      </w:pP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874D4">
        <w:rPr>
          <w:rFonts w:ascii="Arial" w:hAnsi="Arial" w:cs="Arial"/>
        </w:rPr>
        <w:t>Postanowienia minimalnych wymagań jakościowych wykorzystywane są podczas produkcji i obrotu handlowego serka fromage przeznaczonego dla odbiorcy.</w:t>
      </w:r>
    </w:p>
    <w:p w:rsidR="00B874D4" w:rsidRPr="00B874D4" w:rsidRDefault="00E06D8D" w:rsidP="00E06D8D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B874D4" w:rsidRPr="00B874D4">
        <w:rPr>
          <w:rFonts w:ascii="Arial" w:hAnsi="Arial" w:cs="Arial"/>
          <w:b/>
          <w:bCs/>
        </w:rPr>
        <w:t>Dokumenty powołane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B874D4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B874D4" w:rsidRDefault="00B874D4" w:rsidP="00E06D8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PN-EN ISO 23319 Sery, produkty z serów topionych, kazeiny i kazeiniany. Oznaczanie zawartości tłuszczu. Metoda grawimetryczna </w:t>
      </w:r>
    </w:p>
    <w:p w:rsidR="00B874D4" w:rsidRPr="00A16F6F" w:rsidRDefault="00B874D4" w:rsidP="00E06D8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5943 Sery i przetwory topione z serów. Oznaczanie zawartości chlorku. Metoda miareczkowania potencjometrycznego.</w:t>
      </w:r>
    </w:p>
    <w:p w:rsidR="00B874D4" w:rsidRPr="0034180F" w:rsidRDefault="00B874D4" w:rsidP="00E06D8D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B874D4" w:rsidRPr="0034180F" w:rsidRDefault="00B874D4" w:rsidP="00E06D8D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Serek fromage</w:t>
      </w:r>
    </w:p>
    <w:p w:rsidR="00B874D4" w:rsidRPr="00360C3C" w:rsidRDefault="00B874D4" w:rsidP="00E06D8D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Serek twarogowy, miękki, niedojrzewający, półtłusty, z dodatkiem różnych przypraw i cząstek warzyw.</w:t>
      </w:r>
    </w:p>
    <w:p w:rsidR="00B874D4" w:rsidRPr="00B874D4" w:rsidRDefault="00B874D4" w:rsidP="00E06D8D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B874D4">
        <w:rPr>
          <w:rFonts w:ascii="Arial" w:hAnsi="Arial" w:cs="Arial"/>
          <w:b/>
          <w:bCs/>
        </w:rPr>
        <w:t>2 Wymagania</w:t>
      </w:r>
    </w:p>
    <w:p w:rsidR="00B874D4" w:rsidRDefault="00B874D4" w:rsidP="00E06D8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B874D4" w:rsidRDefault="00B874D4" w:rsidP="00E06D8D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B874D4" w:rsidRPr="00133CB7" w:rsidRDefault="00B874D4" w:rsidP="00E06D8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B874D4" w:rsidRDefault="00B874D4" w:rsidP="00E06D8D">
      <w:pPr>
        <w:widowControl w:val="0"/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B874D4" w:rsidRPr="002C3EC8" w:rsidRDefault="00B874D4" w:rsidP="00E06D8D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212"/>
        <w:gridCol w:w="6259"/>
      </w:tblGrid>
      <w:tr w:rsidR="00B874D4" w:rsidRPr="002C3EC8" w:rsidTr="00B874D4">
        <w:trPr>
          <w:trHeight w:val="450"/>
          <w:jc w:val="center"/>
        </w:trPr>
        <w:tc>
          <w:tcPr>
            <w:tcW w:w="0" w:type="auto"/>
            <w:vAlign w:val="center"/>
          </w:tcPr>
          <w:p w:rsidR="00B874D4" w:rsidRPr="002C3EC8" w:rsidRDefault="00B874D4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Lp.</w:t>
            </w:r>
          </w:p>
        </w:tc>
        <w:tc>
          <w:tcPr>
            <w:tcW w:w="2212" w:type="dxa"/>
            <w:vAlign w:val="center"/>
          </w:tcPr>
          <w:p w:rsidR="00B874D4" w:rsidRPr="002C3EC8" w:rsidRDefault="00B874D4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259" w:type="dxa"/>
            <w:vAlign w:val="center"/>
          </w:tcPr>
          <w:p w:rsidR="00B874D4" w:rsidRPr="002C3EC8" w:rsidRDefault="00B874D4" w:rsidP="00E06D8D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B874D4" w:rsidRPr="002C3EC8" w:rsidTr="00B874D4">
        <w:trPr>
          <w:cantSplit/>
          <w:trHeight w:val="341"/>
          <w:jc w:val="center"/>
        </w:trPr>
        <w:tc>
          <w:tcPr>
            <w:tcW w:w="0" w:type="auto"/>
          </w:tcPr>
          <w:p w:rsidR="00B874D4" w:rsidRPr="002C3EC8" w:rsidRDefault="00B874D4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12" w:type="dxa"/>
          </w:tcPr>
          <w:p w:rsidR="00B874D4" w:rsidRDefault="00B874D4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6259" w:type="dxa"/>
            <w:tcBorders>
              <w:bottom w:val="single" w:sz="6" w:space="0" w:color="auto"/>
            </w:tcBorders>
          </w:tcPr>
          <w:p w:rsidR="00B874D4" w:rsidRDefault="00B874D4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Miękka, smarowna, dopuszczalne wyczuwalne dodane cząstki przypraw</w:t>
            </w:r>
          </w:p>
        </w:tc>
      </w:tr>
      <w:tr w:rsidR="00B874D4" w:rsidRPr="002C3EC8" w:rsidTr="00B874D4">
        <w:trPr>
          <w:cantSplit/>
          <w:trHeight w:val="341"/>
          <w:jc w:val="center"/>
        </w:trPr>
        <w:tc>
          <w:tcPr>
            <w:tcW w:w="0" w:type="auto"/>
          </w:tcPr>
          <w:p w:rsidR="00B874D4" w:rsidRPr="002C3EC8" w:rsidRDefault="00B874D4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212" w:type="dxa"/>
          </w:tcPr>
          <w:p w:rsidR="00B874D4" w:rsidRDefault="00B874D4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6259" w:type="dxa"/>
            <w:tcBorders>
              <w:bottom w:val="single" w:sz="6" w:space="0" w:color="auto"/>
            </w:tcBorders>
          </w:tcPr>
          <w:p w:rsidR="00B874D4" w:rsidRDefault="00B874D4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Niejednolita w zależności od dodanych przypraw i innych składników</w:t>
            </w:r>
          </w:p>
        </w:tc>
      </w:tr>
      <w:tr w:rsidR="00B874D4" w:rsidRPr="002C3EC8" w:rsidTr="00B874D4">
        <w:trPr>
          <w:cantSplit/>
          <w:trHeight w:val="341"/>
          <w:jc w:val="center"/>
        </w:trPr>
        <w:tc>
          <w:tcPr>
            <w:tcW w:w="0" w:type="auto"/>
          </w:tcPr>
          <w:p w:rsidR="00B874D4" w:rsidRPr="002C3EC8" w:rsidRDefault="00B874D4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212" w:type="dxa"/>
          </w:tcPr>
          <w:p w:rsidR="00B874D4" w:rsidRPr="002C3EC8" w:rsidRDefault="00B874D4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</w:t>
            </w:r>
            <w:r w:rsidRPr="002C3EC8">
              <w:rPr>
                <w:rFonts w:ascii="Arial" w:hAnsi="Arial" w:cs="Arial"/>
                <w:sz w:val="18"/>
                <w:szCs w:val="18"/>
              </w:rPr>
              <w:t>apach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6259" w:type="dxa"/>
            <w:tcBorders>
              <w:bottom w:val="single" w:sz="6" w:space="0" w:color="auto"/>
            </w:tcBorders>
          </w:tcPr>
          <w:p w:rsidR="00B874D4" w:rsidRPr="002C3EC8" w:rsidRDefault="00B874D4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Czysty, właściwy, typowy dla dodanych dodatków, lekko kwaśny, bez obcych posmaków i zapachów.</w:t>
            </w:r>
          </w:p>
        </w:tc>
      </w:tr>
    </w:tbl>
    <w:p w:rsidR="00B874D4" w:rsidRDefault="00B874D4" w:rsidP="00E06D8D">
      <w:pPr>
        <w:pStyle w:val="Nagwek11"/>
        <w:spacing w:before="0" w:after="0"/>
        <w:rPr>
          <w:bCs w:val="0"/>
        </w:rPr>
      </w:pPr>
    </w:p>
    <w:p w:rsidR="00B874D4" w:rsidRDefault="00B874D4" w:rsidP="00E06D8D">
      <w:pPr>
        <w:pStyle w:val="Nagwek11"/>
        <w:spacing w:before="0" w:after="0"/>
        <w:rPr>
          <w:bCs w:val="0"/>
        </w:rPr>
      </w:pPr>
      <w:r>
        <w:rPr>
          <w:bCs w:val="0"/>
        </w:rPr>
        <w:t>2.3 Wymagania chemiczne</w:t>
      </w:r>
    </w:p>
    <w:p w:rsidR="00B874D4" w:rsidRDefault="00B874D4" w:rsidP="00E06D8D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B874D4" w:rsidRPr="00FB5740" w:rsidRDefault="00B874D4" w:rsidP="00E06D8D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B874D4" w:rsidTr="00B874D4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4D4" w:rsidRDefault="00B874D4" w:rsidP="00E06D8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4D4" w:rsidRDefault="00B874D4" w:rsidP="00E06D8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4D4" w:rsidRDefault="00B874D4" w:rsidP="00E06D8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4D4" w:rsidRDefault="00B874D4" w:rsidP="00E06D8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B874D4" w:rsidRPr="000953F9" w:rsidTr="00B874D4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4D4" w:rsidRPr="00D73FBC" w:rsidRDefault="00B874D4" w:rsidP="00E06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4D4" w:rsidRPr="00D73FBC" w:rsidRDefault="00B874D4" w:rsidP="00E06D8D">
            <w:pPr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Zawartość tłusz</w:t>
            </w:r>
            <w:r>
              <w:rPr>
                <w:rFonts w:ascii="Arial" w:hAnsi="Arial" w:cs="Arial"/>
                <w:sz w:val="18"/>
                <w:szCs w:val="18"/>
              </w:rPr>
              <w:t xml:space="preserve">czu, %(m/m), nie więcej niż 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4D4" w:rsidRPr="00D73FBC" w:rsidRDefault="00B874D4" w:rsidP="00E06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74D4" w:rsidRPr="00EF43BD" w:rsidRDefault="00B874D4" w:rsidP="00E06D8D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EF43BD"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</w:tc>
      </w:tr>
      <w:tr w:rsidR="00B874D4" w:rsidRPr="00EF43BD" w:rsidTr="00B874D4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B874D4" w:rsidRPr="00D73FBC" w:rsidRDefault="00B874D4" w:rsidP="00E06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B874D4" w:rsidRPr="00D73FBC" w:rsidRDefault="00B874D4" w:rsidP="00E06D8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chlorku sodu,</w:t>
            </w:r>
            <w:r>
              <w:rPr>
                <w:rFonts w:ascii="Arial" w:hAnsi="Arial" w:cs="Arial"/>
                <w:sz w:val="18"/>
              </w:rPr>
              <w:t xml:space="preserve"> %(m/m), nie więcej 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B874D4" w:rsidRDefault="00B874D4" w:rsidP="00E06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874D4" w:rsidRPr="00EF43BD" w:rsidRDefault="00B874D4" w:rsidP="00E06D8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F43BD">
              <w:rPr>
                <w:rFonts w:ascii="Arial" w:hAnsi="Arial" w:cs="Arial"/>
                <w:bCs/>
                <w:sz w:val="18"/>
                <w:szCs w:val="18"/>
              </w:rPr>
              <w:t>PN-EN ISO 5943</w:t>
            </w:r>
          </w:p>
        </w:tc>
      </w:tr>
    </w:tbl>
    <w:p w:rsidR="00B874D4" w:rsidRPr="00133CB7" w:rsidRDefault="00B874D4" w:rsidP="00E06D8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B874D4" w:rsidRDefault="00B874D4" w:rsidP="00E06D8D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874D4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B874D4" w:rsidRDefault="00B874D4" w:rsidP="00E06D8D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B874D4" w:rsidRPr="003F3B0C" w:rsidRDefault="00B874D4" w:rsidP="00E06D8D">
      <w:pPr>
        <w:widowControl w:val="0"/>
        <w:suppressAutoHyphens/>
        <w:spacing w:line="360" w:lineRule="auto"/>
        <w:jc w:val="both"/>
        <w:rPr>
          <w:rFonts w:ascii="Arial" w:eastAsia="Lucida Sans Unicode" w:hAnsi="Arial" w:cs="Arial"/>
          <w:kern w:val="2"/>
          <w:sz w:val="20"/>
          <w:szCs w:val="20"/>
          <w:lang w:eastAsia="en-US"/>
        </w:rPr>
      </w:pPr>
      <w:r w:rsidRPr="003F3B0C">
        <w:rPr>
          <w:rFonts w:ascii="Arial" w:eastAsia="Lucida Sans Unicode" w:hAnsi="Arial" w:cs="Arial"/>
          <w:kern w:val="2"/>
          <w:sz w:val="20"/>
          <w:szCs w:val="20"/>
          <w:lang w:eastAsia="en-US"/>
        </w:rPr>
        <w:t>Masa netto powinna być zgodna z deklaracją producenta.</w:t>
      </w:r>
    </w:p>
    <w:p w:rsidR="00B874D4" w:rsidRPr="003F3B0C" w:rsidRDefault="00B874D4" w:rsidP="00E06D8D">
      <w:pPr>
        <w:widowControl w:val="0"/>
        <w:suppressAutoHyphens/>
        <w:spacing w:line="360" w:lineRule="auto"/>
        <w:jc w:val="both"/>
        <w:rPr>
          <w:rFonts w:ascii="Arial" w:eastAsia="Lucida Sans Unicode" w:hAnsi="Arial" w:cs="Arial"/>
          <w:kern w:val="2"/>
          <w:sz w:val="20"/>
          <w:lang w:eastAsia="en-US"/>
        </w:rPr>
      </w:pPr>
      <w:r w:rsidRPr="003F3B0C">
        <w:rPr>
          <w:rFonts w:ascii="Arial" w:eastAsia="Lucida Sans Unicode" w:hAnsi="Arial" w:cs="Arial"/>
          <w:kern w:val="2"/>
          <w:sz w:val="20"/>
          <w:szCs w:val="20"/>
          <w:lang w:eastAsia="en-US"/>
        </w:rPr>
        <w:t>Dopuszczalna ujemna wartość błędu masy netto powinna być zgodna z obowiązującym prawem</w:t>
      </w:r>
      <w:r w:rsidRPr="003F3B0C">
        <w:rPr>
          <w:rFonts w:ascii="Arial" w:eastAsia="Lucida Sans Unicode" w:hAnsi="Arial" w:cs="Arial"/>
          <w:kern w:val="2"/>
          <w:sz w:val="20"/>
          <w:lang w:eastAsia="en-US"/>
        </w:rPr>
        <w:t>.</w:t>
      </w:r>
    </w:p>
    <w:p w:rsidR="00B874D4" w:rsidRPr="003F3B0C" w:rsidRDefault="00B874D4" w:rsidP="00E06D8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F3B0C">
        <w:rPr>
          <w:rFonts w:ascii="Arial" w:hAnsi="Arial" w:cs="Arial"/>
          <w:sz w:val="20"/>
          <w:szCs w:val="20"/>
        </w:rPr>
        <w:t>Dopuszczalna masa netto:</w:t>
      </w:r>
    </w:p>
    <w:p w:rsidR="00B874D4" w:rsidRPr="003F3B0C" w:rsidRDefault="00B874D4" w:rsidP="00E06D8D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75</w:t>
      </w:r>
      <w:r w:rsidRPr="003F3B0C">
        <w:rPr>
          <w:rFonts w:ascii="Arial" w:eastAsia="Arial Unicode MS" w:hAnsi="Arial" w:cs="Arial"/>
          <w:sz w:val="20"/>
          <w:szCs w:val="20"/>
        </w:rPr>
        <w:t>g,</w:t>
      </w:r>
    </w:p>
    <w:p w:rsidR="00B874D4" w:rsidRPr="003F3B0C" w:rsidRDefault="00B874D4" w:rsidP="00E06D8D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8</w:t>
      </w:r>
      <w:r w:rsidRPr="003F3B0C">
        <w:rPr>
          <w:rFonts w:ascii="Arial" w:eastAsia="Arial Unicode MS" w:hAnsi="Arial" w:cs="Arial"/>
          <w:sz w:val="20"/>
          <w:szCs w:val="20"/>
        </w:rPr>
        <w:t>0g</w:t>
      </w:r>
      <w:r>
        <w:rPr>
          <w:rFonts w:ascii="Arial" w:eastAsia="Arial Unicode MS" w:hAnsi="Arial" w:cs="Arial"/>
          <w:sz w:val="20"/>
          <w:szCs w:val="20"/>
        </w:rPr>
        <w:t>,</w:t>
      </w:r>
    </w:p>
    <w:p w:rsidR="00B874D4" w:rsidRPr="00FB112A" w:rsidRDefault="00B874D4" w:rsidP="00E06D8D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</w:t>
      </w:r>
      <w:r w:rsidRPr="003F3B0C">
        <w:rPr>
          <w:rFonts w:ascii="Arial" w:eastAsia="Arial Unicode MS" w:hAnsi="Arial" w:cs="Arial"/>
          <w:sz w:val="20"/>
          <w:szCs w:val="20"/>
        </w:rPr>
        <w:t>0g</w:t>
      </w:r>
      <w:r>
        <w:rPr>
          <w:rFonts w:ascii="Arial" w:eastAsia="Arial Unicode MS" w:hAnsi="Arial" w:cs="Arial"/>
          <w:sz w:val="20"/>
          <w:szCs w:val="20"/>
        </w:rPr>
        <w:t>.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874D4">
        <w:rPr>
          <w:rFonts w:ascii="Arial" w:hAnsi="Arial" w:cs="Arial"/>
          <w:b/>
        </w:rPr>
        <w:t>4Trwałość</w:t>
      </w:r>
    </w:p>
    <w:p w:rsidR="00B874D4" w:rsidRPr="0034180F" w:rsidRDefault="00B874D4" w:rsidP="00E06D8D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</w:t>
      </w:r>
      <w:r w:rsidRPr="00283F20">
        <w:rPr>
          <w:rFonts w:ascii="Arial" w:hAnsi="Arial" w:cs="Arial"/>
          <w:sz w:val="20"/>
          <w:szCs w:val="20"/>
        </w:rPr>
        <w:t xml:space="preserve">deklarowany przez producenta powinien wynosić nie mniej niż </w:t>
      </w:r>
      <w:r>
        <w:rPr>
          <w:rFonts w:ascii="Arial" w:hAnsi="Arial" w:cs="Arial"/>
          <w:sz w:val="20"/>
          <w:szCs w:val="20"/>
        </w:rPr>
        <w:t>5</w:t>
      </w:r>
      <w:r w:rsidRPr="00283F20">
        <w:rPr>
          <w:rFonts w:ascii="Arial" w:hAnsi="Arial" w:cs="Arial"/>
          <w:sz w:val="20"/>
          <w:szCs w:val="20"/>
        </w:rPr>
        <w:t xml:space="preserve"> dni 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874D4">
        <w:rPr>
          <w:rFonts w:ascii="Arial" w:hAnsi="Arial" w:cs="Arial"/>
          <w:b/>
        </w:rPr>
        <w:t>5 Metody badań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874D4">
        <w:rPr>
          <w:rFonts w:ascii="Arial" w:hAnsi="Arial" w:cs="Arial"/>
          <w:b/>
        </w:rPr>
        <w:t>5.1 Sprawdzenie znakowania i stanu opakowania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874D4">
        <w:rPr>
          <w:rFonts w:ascii="Arial" w:hAnsi="Arial" w:cs="Arial"/>
        </w:rPr>
        <w:t>Wykonać metodą wizualną na zgodność z pkt. 6.1 i 6.2.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874D4">
        <w:rPr>
          <w:rFonts w:ascii="Arial" w:hAnsi="Arial" w:cs="Arial"/>
          <w:b/>
        </w:rPr>
        <w:t xml:space="preserve">5.2 Oznaczanie cech organoleptycznych 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874D4">
        <w:rPr>
          <w:rFonts w:ascii="Arial" w:hAnsi="Arial" w:cs="Arial"/>
        </w:rPr>
        <w:t>Wykonać organoleptycznie w temperaturze pokojowej na zgodność z wymaganiami podanymi w Tablicy 1.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874D4">
        <w:rPr>
          <w:rFonts w:ascii="Arial" w:hAnsi="Arial" w:cs="Arial"/>
          <w:b/>
        </w:rPr>
        <w:t xml:space="preserve">5.3 Oznaczanie cech chemicznych 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874D4">
        <w:rPr>
          <w:rFonts w:ascii="Arial" w:hAnsi="Arial" w:cs="Arial"/>
        </w:rPr>
        <w:t>Według norm podanych w Tablicy 2.</w:t>
      </w:r>
    </w:p>
    <w:p w:rsidR="00B874D4" w:rsidRPr="00B874D4" w:rsidRDefault="00B874D4" w:rsidP="00E06D8D">
      <w:pPr>
        <w:pStyle w:val="E-1"/>
        <w:spacing w:line="360" w:lineRule="auto"/>
        <w:rPr>
          <w:rFonts w:ascii="Arial" w:hAnsi="Arial" w:cs="Arial"/>
        </w:rPr>
      </w:pPr>
      <w:r w:rsidRPr="00B874D4">
        <w:rPr>
          <w:rFonts w:ascii="Arial" w:hAnsi="Arial" w:cs="Arial"/>
          <w:b/>
        </w:rPr>
        <w:t xml:space="preserve">6 Pakowanie, znakowanie, przechowywanie </w:t>
      </w:r>
    </w:p>
    <w:p w:rsidR="00B874D4" w:rsidRPr="00B874D4" w:rsidRDefault="00B874D4" w:rsidP="00E06D8D">
      <w:pPr>
        <w:pStyle w:val="E-1"/>
        <w:spacing w:line="360" w:lineRule="auto"/>
        <w:rPr>
          <w:rFonts w:ascii="Arial" w:hAnsi="Arial" w:cs="Arial"/>
          <w:b/>
        </w:rPr>
      </w:pPr>
      <w:r w:rsidRPr="00B874D4">
        <w:rPr>
          <w:rFonts w:ascii="Arial" w:hAnsi="Arial" w:cs="Arial"/>
          <w:b/>
        </w:rPr>
        <w:t>6.1 Pakowanie</w:t>
      </w:r>
    </w:p>
    <w:p w:rsidR="00B874D4" w:rsidRPr="00B874D4" w:rsidRDefault="00B874D4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B874D4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B874D4" w:rsidRDefault="00B874D4" w:rsidP="00E06D8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B874D4" w:rsidRDefault="00B874D4" w:rsidP="00E06D8D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B874D4" w:rsidRPr="00B874D4" w:rsidRDefault="00B874D4" w:rsidP="00E06D8D">
      <w:pPr>
        <w:pStyle w:val="E-1"/>
        <w:spacing w:line="360" w:lineRule="auto"/>
        <w:rPr>
          <w:rFonts w:ascii="Arial" w:hAnsi="Arial" w:cs="Arial"/>
        </w:rPr>
      </w:pPr>
      <w:r w:rsidRPr="00B874D4">
        <w:rPr>
          <w:rFonts w:ascii="Arial" w:hAnsi="Arial" w:cs="Arial"/>
          <w:b/>
        </w:rPr>
        <w:lastRenderedPageBreak/>
        <w:t>6.2 Znakowanie</w:t>
      </w:r>
    </w:p>
    <w:p w:rsidR="00B874D4" w:rsidRPr="00EF3B41" w:rsidRDefault="00B874D4" w:rsidP="00E06D8D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B874D4" w:rsidRPr="00B874D4" w:rsidRDefault="00B874D4" w:rsidP="00E06D8D">
      <w:pPr>
        <w:pStyle w:val="E-1"/>
        <w:spacing w:line="360" w:lineRule="auto"/>
        <w:rPr>
          <w:rFonts w:ascii="Arial" w:hAnsi="Arial" w:cs="Arial"/>
          <w:b/>
        </w:rPr>
      </w:pPr>
      <w:r w:rsidRPr="00B874D4">
        <w:rPr>
          <w:rFonts w:ascii="Arial" w:hAnsi="Arial" w:cs="Arial"/>
          <w:b/>
        </w:rPr>
        <w:t>6.3 Przechowywanie</w:t>
      </w:r>
    </w:p>
    <w:p w:rsidR="00B874D4" w:rsidRPr="00B874D4" w:rsidRDefault="00B874D4" w:rsidP="00E06D8D">
      <w:pPr>
        <w:pStyle w:val="E-1"/>
        <w:spacing w:line="360" w:lineRule="auto"/>
        <w:rPr>
          <w:rFonts w:ascii="Arial" w:hAnsi="Arial" w:cs="Arial"/>
        </w:rPr>
      </w:pPr>
      <w:r w:rsidRPr="00B874D4">
        <w:rPr>
          <w:rFonts w:ascii="Arial" w:hAnsi="Arial" w:cs="Arial"/>
        </w:rPr>
        <w:t>Przechowywać zgodnie z zaleceniami producenta.</w:t>
      </w:r>
    </w:p>
    <w:p w:rsidR="00B874D4" w:rsidRDefault="00B874D4" w:rsidP="00E06D8D">
      <w:pPr>
        <w:pStyle w:val="E-1"/>
        <w:spacing w:line="360" w:lineRule="auto"/>
        <w:rPr>
          <w:rFonts w:ascii="Arial" w:hAnsi="Arial" w:cs="Arial"/>
        </w:rPr>
      </w:pPr>
    </w:p>
    <w:p w:rsidR="00E06D8D" w:rsidRDefault="00E06D8D" w:rsidP="00D32A33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</w:p>
    <w:p w:rsidR="00FA0EFC" w:rsidRPr="00D32A33" w:rsidRDefault="00FA0EFC" w:rsidP="00D32A33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D32A33">
        <w:rPr>
          <w:rFonts w:ascii="Arial" w:hAnsi="Arial" w:cs="Arial"/>
          <w:b/>
          <w:caps/>
          <w:sz w:val="40"/>
          <w:szCs w:val="40"/>
        </w:rPr>
        <w:t>Ser EDAMSKI</w:t>
      </w:r>
    </w:p>
    <w:p w:rsidR="00FA0EFC" w:rsidRPr="00FA0EFC" w:rsidRDefault="00FA0EFC" w:rsidP="00E06D8D">
      <w:pPr>
        <w:pStyle w:val="E-1"/>
        <w:spacing w:line="360" w:lineRule="auto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1 Wstęp</w:t>
      </w:r>
    </w:p>
    <w:p w:rsidR="00FA0EFC" w:rsidRPr="00FA0EFC" w:rsidRDefault="00E06D8D" w:rsidP="00E06D8D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FA0EFC" w:rsidRPr="00FA0EFC">
        <w:rPr>
          <w:rFonts w:ascii="Arial" w:hAnsi="Arial" w:cs="Arial"/>
          <w:b/>
        </w:rPr>
        <w:t xml:space="preserve">Zakres </w:t>
      </w:r>
    </w:p>
    <w:p w:rsidR="00FA0EFC" w:rsidRPr="00FA0EFC" w:rsidRDefault="00FA0EFC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Niniejszymi minimalnymi wymaganiami jakościowymi objęto wymagania, metody badań oraz warunki przechowywania i pakowania sera edamskiego.</w:t>
      </w:r>
    </w:p>
    <w:p w:rsidR="00FA0EFC" w:rsidRPr="00FA0EFC" w:rsidRDefault="00FA0EFC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Postanowienia minimalnych wymagań jakościowych wykorzystywane są podczas produkcji i obrotu handlowego sera edamskiego przeznaczonego dla odbiorcy.</w:t>
      </w:r>
    </w:p>
    <w:p w:rsidR="00FA0EFC" w:rsidRPr="00FA0EFC" w:rsidRDefault="00E06D8D" w:rsidP="00E06D8D">
      <w:pPr>
        <w:pStyle w:val="E-1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FA0EFC" w:rsidRPr="00FA0EFC">
        <w:rPr>
          <w:rFonts w:ascii="Arial" w:hAnsi="Arial" w:cs="Arial"/>
          <w:b/>
          <w:bCs/>
        </w:rPr>
        <w:t>Dokumenty powołane</w:t>
      </w:r>
    </w:p>
    <w:p w:rsidR="00FA0EFC" w:rsidRPr="00FA0EFC" w:rsidRDefault="00FA0EFC" w:rsidP="00E06D8D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FA0EFC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FA0EFC" w:rsidRDefault="00FA0EFC" w:rsidP="00E06D8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23319 Ser, produkty z serów topionych, kazeiny i kazeiniany. Oznaczanie zawartości tłuszczu. Metoda grawimetryczna</w:t>
      </w:r>
    </w:p>
    <w:p w:rsidR="00FA0EFC" w:rsidRDefault="00FA0EFC" w:rsidP="00E06D8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5534 Sery i sery topione. Oznaczanie zawartości całkowitej suchej masy (Metoda odwoławcza)</w:t>
      </w:r>
    </w:p>
    <w:p w:rsidR="00FA0EFC" w:rsidRPr="00711B1A" w:rsidRDefault="00FA0EFC" w:rsidP="00E06D8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5943 Sery i przetwory topione z serów. Oznaczanie zawartości chlorku. Metoda miareczkowania potencjometrycznego</w:t>
      </w:r>
    </w:p>
    <w:p w:rsidR="00FA0EFC" w:rsidRPr="0034180F" w:rsidRDefault="00FA0EFC" w:rsidP="00E06D8D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FA0EFC" w:rsidRDefault="00FA0EFC" w:rsidP="00E06D8D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Ser edamski</w:t>
      </w:r>
    </w:p>
    <w:p w:rsidR="00FA0EFC" w:rsidRPr="00A32CEF" w:rsidRDefault="00FA0EFC" w:rsidP="00E06D8D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Ser podpuszczkowy dojrzewający wyrabiany z mleka pasteryzowanego o ustalonej zawartości tłuszczu. </w:t>
      </w:r>
    </w:p>
    <w:p w:rsidR="00FA0EFC" w:rsidRPr="00FA0EFC" w:rsidRDefault="00FA0EFC" w:rsidP="00E06D8D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FA0EFC">
        <w:rPr>
          <w:rFonts w:ascii="Arial" w:hAnsi="Arial" w:cs="Arial"/>
          <w:b/>
          <w:bCs/>
        </w:rPr>
        <w:t>2 Wymagania</w:t>
      </w:r>
    </w:p>
    <w:p w:rsidR="00FA0EFC" w:rsidRDefault="00FA0EFC" w:rsidP="00E06D8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FA0EFC" w:rsidRDefault="00FA0EFC" w:rsidP="00E06D8D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FA0EFC" w:rsidRPr="00FA0EFC" w:rsidRDefault="00FA0EFC" w:rsidP="00E06D8D">
      <w:pPr>
        <w:pStyle w:val="E-1"/>
        <w:spacing w:line="360" w:lineRule="auto"/>
        <w:rPr>
          <w:rFonts w:ascii="Arial" w:hAnsi="Arial" w:cs="Arial"/>
        </w:rPr>
      </w:pPr>
      <w:r w:rsidRPr="00FA0EFC">
        <w:rPr>
          <w:rFonts w:ascii="Arial" w:hAnsi="Arial" w:cs="Arial"/>
        </w:rPr>
        <w:t xml:space="preserve">Ser edamski - kostka lub blok cylindryczny o masie netto określonej w pkt. 3 </w:t>
      </w:r>
    </w:p>
    <w:p w:rsidR="00FA0EFC" w:rsidRPr="00133CB7" w:rsidRDefault="00FA0EFC" w:rsidP="00E06D8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FA0EFC" w:rsidRPr="00711B1A" w:rsidRDefault="00FA0EFC" w:rsidP="00E06D8D">
      <w:pPr>
        <w:widowControl w:val="0"/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FA0EFC" w:rsidRPr="002C3EC8" w:rsidRDefault="00FA0EFC" w:rsidP="00E06D8D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"/>
        <w:gridCol w:w="2756"/>
        <w:gridCol w:w="5793"/>
      </w:tblGrid>
      <w:tr w:rsidR="00FA0EFC" w:rsidRPr="002C3EC8" w:rsidTr="00D32A33">
        <w:trPr>
          <w:trHeight w:val="450"/>
          <w:jc w:val="center"/>
        </w:trPr>
        <w:tc>
          <w:tcPr>
            <w:tcW w:w="282" w:type="pct"/>
            <w:vAlign w:val="center"/>
          </w:tcPr>
          <w:p w:rsidR="00FA0EFC" w:rsidRPr="00A32CEF" w:rsidRDefault="00FA0EFC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521" w:type="pct"/>
            <w:vAlign w:val="center"/>
          </w:tcPr>
          <w:p w:rsidR="00FA0EFC" w:rsidRPr="00A32CEF" w:rsidRDefault="00FA0EFC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197" w:type="pct"/>
            <w:vAlign w:val="center"/>
          </w:tcPr>
          <w:p w:rsidR="00FA0EFC" w:rsidRPr="00A32CEF" w:rsidRDefault="00FA0EFC" w:rsidP="00E06D8D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FA0EFC" w:rsidRPr="002C3EC8" w:rsidTr="00D32A33">
        <w:trPr>
          <w:cantSplit/>
          <w:trHeight w:val="341"/>
          <w:jc w:val="center"/>
        </w:trPr>
        <w:tc>
          <w:tcPr>
            <w:tcW w:w="282" w:type="pct"/>
          </w:tcPr>
          <w:p w:rsidR="00FA0EFC" w:rsidRPr="00A32CEF" w:rsidRDefault="00FA0EFC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CE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21" w:type="pct"/>
          </w:tcPr>
          <w:p w:rsidR="00FA0EFC" w:rsidRPr="00A32CEF" w:rsidRDefault="00FA0EFC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Kształt i w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ygląd </w:t>
            </w:r>
          </w:p>
        </w:tc>
        <w:tc>
          <w:tcPr>
            <w:tcW w:w="3197" w:type="pct"/>
            <w:tcBorders>
              <w:bottom w:val="single" w:sz="6" w:space="0" w:color="auto"/>
            </w:tcBorders>
          </w:tcPr>
          <w:p w:rsidR="00FA0EFC" w:rsidRPr="00A32CEF" w:rsidRDefault="00FA0EFC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Płaski cylinder lub blok o bokach prostych lub lekko zaokrąglonych, wierzch i spód lekko wypukłe</w:t>
            </w:r>
          </w:p>
        </w:tc>
      </w:tr>
      <w:tr w:rsidR="00FA0EFC" w:rsidRPr="002C3EC8" w:rsidTr="00D32A33">
        <w:trPr>
          <w:cantSplit/>
          <w:trHeight w:val="341"/>
          <w:jc w:val="center"/>
        </w:trPr>
        <w:tc>
          <w:tcPr>
            <w:tcW w:w="282" w:type="pct"/>
          </w:tcPr>
          <w:p w:rsidR="00FA0EFC" w:rsidRPr="00A32CEF" w:rsidRDefault="00FA0EFC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CE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21" w:type="pct"/>
          </w:tcPr>
          <w:p w:rsidR="00FA0EFC" w:rsidRPr="00A32CEF" w:rsidRDefault="00FA0EFC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Skórka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197" w:type="pct"/>
            <w:tcBorders>
              <w:bottom w:val="single" w:sz="6" w:space="0" w:color="auto"/>
            </w:tcBorders>
          </w:tcPr>
          <w:p w:rsidR="00FA0EFC" w:rsidRPr="00A32CEF" w:rsidRDefault="00FA0EFC" w:rsidP="00E06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Gładka, mocna, sucha, czysta, bez uszkodzeń mechanicznych i wżerów; dopuszcza się lekkie odciski  chust i małe powierzchniowe skazy; może być pokryta powłoką z tworzyw sztucznych</w:t>
            </w:r>
          </w:p>
        </w:tc>
      </w:tr>
      <w:tr w:rsidR="00FA0EFC" w:rsidRPr="002C3EC8" w:rsidTr="00D32A33">
        <w:trPr>
          <w:cantSplit/>
          <w:trHeight w:val="90"/>
          <w:jc w:val="center"/>
        </w:trPr>
        <w:tc>
          <w:tcPr>
            <w:tcW w:w="282" w:type="pct"/>
            <w:tcBorders>
              <w:bottom w:val="single" w:sz="4" w:space="0" w:color="auto"/>
            </w:tcBorders>
          </w:tcPr>
          <w:p w:rsidR="00FA0EFC" w:rsidRPr="00A32CEF" w:rsidRDefault="00FA0EFC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CE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21" w:type="pct"/>
            <w:tcBorders>
              <w:bottom w:val="single" w:sz="4" w:space="0" w:color="auto"/>
            </w:tcBorders>
          </w:tcPr>
          <w:p w:rsidR="00FA0EFC" w:rsidRPr="00A32CEF" w:rsidRDefault="00FA0EFC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Oczkowanie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197" w:type="pct"/>
            <w:tcBorders>
              <w:top w:val="single" w:sz="6" w:space="0" w:color="auto"/>
              <w:bottom w:val="single" w:sz="4" w:space="0" w:color="auto"/>
            </w:tcBorders>
          </w:tcPr>
          <w:p w:rsidR="00FA0EFC" w:rsidRPr="00A32CEF" w:rsidRDefault="00FA0EFC" w:rsidP="00E06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Oczka nieliczne, okrągłe i owalne wielkości ryżu do grochu, przy brzegach nieco mniejsze; dopuszcza się pojedyncze oczka nieregularne oraz pojedyncze szczelinki</w:t>
            </w:r>
          </w:p>
        </w:tc>
      </w:tr>
      <w:tr w:rsidR="00FA0EFC" w:rsidRPr="00081976" w:rsidTr="00D32A33">
        <w:trPr>
          <w:cantSplit/>
          <w:trHeight w:val="90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FC" w:rsidRPr="00E0248D" w:rsidRDefault="00FA0EFC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FC" w:rsidRPr="00E0248D" w:rsidRDefault="00FA0EFC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319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FA0EFC" w:rsidRPr="00E0248D" w:rsidRDefault="00FA0EFC" w:rsidP="00E06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Miąższ elastyczny, w miarę miękki, zwarty, jednolity w całej masie; dopuszcza się lekko plastyczny; niedopuszczalna nadmierna kruchość, twardość</w:t>
            </w:r>
          </w:p>
        </w:tc>
      </w:tr>
      <w:tr w:rsidR="00FA0EFC" w:rsidRPr="002C3EC8" w:rsidTr="00D32A33">
        <w:trPr>
          <w:cantSplit/>
          <w:trHeight w:val="90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FC" w:rsidRPr="00A32CEF" w:rsidRDefault="00FA0EFC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FC" w:rsidRPr="00A32CEF" w:rsidRDefault="00FA0EFC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19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FA0EFC" w:rsidRPr="00A32CEF" w:rsidRDefault="00FA0EFC" w:rsidP="00E06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serach niebarwionych naturalna, w serach barwionych jasnożółta, jednolita w całej masie; niedopuszczalne są: smugowatość, dwubarwność, białe i szare plamy oraz cętki w miąższu pochodzenia mikrobiologicznego</w:t>
            </w:r>
          </w:p>
        </w:tc>
      </w:tr>
      <w:tr w:rsidR="00FA0EFC" w:rsidRPr="002C3EC8" w:rsidTr="00D32A33">
        <w:trPr>
          <w:cantSplit/>
          <w:trHeight w:val="90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FC" w:rsidRPr="00A32CEF" w:rsidRDefault="00FA0EFC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FC" w:rsidRPr="00A32CEF" w:rsidRDefault="00FA0EFC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19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FA0EFC" w:rsidRPr="00A32CEF" w:rsidRDefault="00FA0EFC" w:rsidP="00E06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Łagodny, czysty, lekko orzechowy; dopuszcza się lekko kwaskowaty w serach młodych lub lekko pikantny w serach starszych; niedopuszczalny jełki, gnilny, gorzki i inny obcy</w:t>
            </w:r>
          </w:p>
        </w:tc>
      </w:tr>
    </w:tbl>
    <w:p w:rsidR="00FA0EFC" w:rsidRPr="00C5040C" w:rsidRDefault="00FA0EFC" w:rsidP="00E06D8D">
      <w:pPr>
        <w:pStyle w:val="Nagwek11"/>
        <w:spacing w:before="0" w:after="0"/>
        <w:rPr>
          <w:b w:val="0"/>
          <w:bCs w:val="0"/>
        </w:rPr>
      </w:pPr>
      <w:r w:rsidRPr="00D72311">
        <w:rPr>
          <w:b w:val="0"/>
          <w:bCs w:val="0"/>
        </w:rPr>
        <w:t>Minimalny ok</w:t>
      </w:r>
      <w:r>
        <w:rPr>
          <w:b w:val="0"/>
          <w:bCs w:val="0"/>
        </w:rPr>
        <w:t>res dojrzewania sera powinien wynosić 3 tygodnie.</w:t>
      </w:r>
    </w:p>
    <w:p w:rsidR="00FA0EFC" w:rsidRDefault="00FA0EFC" w:rsidP="00E06D8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FA0EFC" w:rsidRDefault="00FA0EFC" w:rsidP="00E06D8D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FA0EFC" w:rsidRPr="00FB5740" w:rsidRDefault="00FA0EFC" w:rsidP="00E06D8D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028"/>
        <w:gridCol w:w="1417"/>
        <w:gridCol w:w="2376"/>
      </w:tblGrid>
      <w:tr w:rsidR="00FA0EFC" w:rsidTr="00D32A33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E06D8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0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E06D8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E06D8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E06D8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FA0EFC" w:rsidRPr="000953F9" w:rsidTr="00D32A33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Pr="000953F9" w:rsidRDefault="00FA0EFC" w:rsidP="00E06D8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0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E06D8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całkowitej suchej masy, ułamek masowy wynoszący %, nie mniej niż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Pr="000953F9" w:rsidRDefault="00FA0EFC" w:rsidP="00E06D8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Pr="00014A53" w:rsidRDefault="00FA0EFC" w:rsidP="00E06D8D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014A53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FA0EFC" w:rsidRPr="00C3092F" w:rsidTr="00D32A33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E06D8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0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E06D8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tłuszczu w suchej masie, ułamek masowy wynoszący %, nie mniej niż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E06D8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E06D8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  <w:p w:rsidR="00FA0EFC" w:rsidRPr="00014A53" w:rsidRDefault="00FA0EFC" w:rsidP="00E06D8D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(Ozn. zawartość tłuszczu wg. PN-EN ISO 23319 przeliczyć na zaw. tłuszczu w suchej masie)</w:t>
            </w:r>
          </w:p>
        </w:tc>
      </w:tr>
      <w:tr w:rsidR="00FA0EFC" w:rsidRPr="00353BC4" w:rsidTr="00D32A33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FA0EFC" w:rsidRDefault="00FA0EFC" w:rsidP="00E06D8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028" w:type="dxa"/>
            <w:tcBorders>
              <w:top w:val="single" w:sz="4" w:space="0" w:color="auto"/>
            </w:tcBorders>
            <w:vAlign w:val="center"/>
          </w:tcPr>
          <w:p w:rsidR="00FA0EFC" w:rsidRDefault="00FA0EFC" w:rsidP="00E06D8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soli, ułamek masowy wynoszący %, nie więcej niż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FA0EFC" w:rsidRDefault="00FA0EFC" w:rsidP="00E06D8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2,5</w:t>
            </w:r>
          </w:p>
        </w:tc>
        <w:tc>
          <w:tcPr>
            <w:tcW w:w="2376" w:type="dxa"/>
            <w:tcBorders>
              <w:top w:val="single" w:sz="4" w:space="0" w:color="auto"/>
            </w:tcBorders>
            <w:vAlign w:val="center"/>
          </w:tcPr>
          <w:p w:rsidR="00FA0EFC" w:rsidRPr="00353BC4" w:rsidRDefault="00FA0EFC" w:rsidP="00E06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3BC4">
              <w:rPr>
                <w:rFonts w:ascii="Arial" w:hAnsi="Arial" w:cs="Arial"/>
                <w:bCs/>
                <w:sz w:val="18"/>
                <w:szCs w:val="18"/>
              </w:rPr>
              <w:t>PN-EN ISO 5943</w:t>
            </w:r>
          </w:p>
        </w:tc>
      </w:tr>
    </w:tbl>
    <w:p w:rsidR="00FA0EFC" w:rsidRPr="00133CB7" w:rsidRDefault="00FA0EFC" w:rsidP="00E06D8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FA0EFC" w:rsidRDefault="00FA0EFC" w:rsidP="00E06D8D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FA0EFC" w:rsidRPr="00FA0EFC" w:rsidRDefault="00FA0EFC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FA0EFC" w:rsidRDefault="00FA0EFC" w:rsidP="00E06D8D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FA0EFC" w:rsidRDefault="00FA0EFC" w:rsidP="00E06D8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FA0EFC" w:rsidRDefault="00FA0EFC" w:rsidP="00E06D8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FA0EFC" w:rsidRDefault="00FA0EFC" w:rsidP="00E06D8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FA0EFC" w:rsidRPr="005272CA" w:rsidRDefault="00FA0EFC" w:rsidP="00E06D8D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3 kg.</w:t>
      </w:r>
    </w:p>
    <w:p w:rsidR="00FA0EFC" w:rsidRPr="00FA0EFC" w:rsidRDefault="00FA0EFC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4 Trwałość</w:t>
      </w:r>
    </w:p>
    <w:p w:rsidR="00FA0EFC" w:rsidRPr="0034180F" w:rsidRDefault="00FA0EFC" w:rsidP="00E06D8D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Okres przydatności do spożycia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>
        <w:rPr>
          <w:rFonts w:ascii="Arial" w:hAnsi="Arial" w:cs="Arial"/>
          <w:sz w:val="20"/>
          <w:szCs w:val="20"/>
        </w:rPr>
        <w:t>15 dni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FA0EFC" w:rsidRPr="00FA0EFC" w:rsidRDefault="00FA0EFC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5. Metody badań</w:t>
      </w:r>
    </w:p>
    <w:p w:rsidR="00FA0EFC" w:rsidRPr="00FA0EFC" w:rsidRDefault="00FA0EFC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5.1 Sprawdzenie znakowania i stanu opakowania</w:t>
      </w:r>
    </w:p>
    <w:p w:rsidR="00FA0EFC" w:rsidRPr="00FA0EFC" w:rsidRDefault="00FA0EFC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Wykonać metodą wizualną na zgodność z pkt. 6.1 i 6.2.</w:t>
      </w:r>
    </w:p>
    <w:p w:rsidR="00FA0EFC" w:rsidRPr="00FA0EFC" w:rsidRDefault="00FA0EFC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5.2 Oznaczanie cech organoleptycznych</w:t>
      </w:r>
    </w:p>
    <w:p w:rsidR="00FA0EFC" w:rsidRPr="00FA0EFC" w:rsidRDefault="00FA0EFC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 xml:space="preserve">Wykonać organoleptycznie w temperaturze pokojowej na zgodność z wymaganiami podanymi </w:t>
      </w:r>
      <w:r w:rsidRPr="00FA0EFC">
        <w:rPr>
          <w:rFonts w:ascii="Arial" w:hAnsi="Arial" w:cs="Arial"/>
        </w:rPr>
        <w:br/>
        <w:t>w Tablicy 1.</w:t>
      </w:r>
    </w:p>
    <w:p w:rsidR="00FA0EFC" w:rsidRPr="00FA0EFC" w:rsidRDefault="00FA0EFC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 xml:space="preserve">5.3 Oznaczanie cech chemicznych </w:t>
      </w:r>
    </w:p>
    <w:p w:rsidR="00FA0EFC" w:rsidRPr="00FA0EFC" w:rsidRDefault="00FA0EFC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Według norm podanych w Tablicy 2.</w:t>
      </w:r>
    </w:p>
    <w:p w:rsidR="00FA0EFC" w:rsidRPr="00FA0EFC" w:rsidRDefault="00FA0EFC" w:rsidP="00E06D8D">
      <w:pPr>
        <w:pStyle w:val="E-1"/>
        <w:spacing w:line="360" w:lineRule="auto"/>
        <w:rPr>
          <w:rFonts w:ascii="Arial" w:hAnsi="Arial" w:cs="Arial"/>
        </w:rPr>
      </w:pPr>
      <w:r w:rsidRPr="00FA0EFC">
        <w:rPr>
          <w:rFonts w:ascii="Arial" w:hAnsi="Arial" w:cs="Arial"/>
          <w:b/>
        </w:rPr>
        <w:t xml:space="preserve">6 Pakowanie, znakowanie, przechowywanie </w:t>
      </w:r>
    </w:p>
    <w:p w:rsidR="00FA0EFC" w:rsidRPr="00FA0EFC" w:rsidRDefault="00FA0EFC" w:rsidP="00E06D8D">
      <w:pPr>
        <w:pStyle w:val="E-1"/>
        <w:spacing w:line="360" w:lineRule="auto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6.1 Pakowanie</w:t>
      </w:r>
    </w:p>
    <w:p w:rsidR="00FA0EFC" w:rsidRPr="00FA0EFC" w:rsidRDefault="00FA0EFC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FA0EFC" w:rsidRDefault="00FA0EFC" w:rsidP="00E06D8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Opakowania powinny być wykonane z materiałów opakowaniowych przeznaczonych do kontaktu </w:t>
      </w:r>
      <w:r>
        <w:rPr>
          <w:rFonts w:ascii="Arial" w:hAnsi="Arial" w:cs="Arial"/>
          <w:sz w:val="20"/>
          <w:szCs w:val="20"/>
        </w:rPr>
        <w:br/>
        <w:t>z żywnością.</w:t>
      </w:r>
    </w:p>
    <w:p w:rsidR="00FA0EFC" w:rsidRDefault="00FA0EFC" w:rsidP="00E06D8D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FA0EFC" w:rsidRPr="00FA0EFC" w:rsidRDefault="00FA0EFC" w:rsidP="00E06D8D">
      <w:pPr>
        <w:pStyle w:val="E-1"/>
        <w:spacing w:line="360" w:lineRule="auto"/>
        <w:rPr>
          <w:rFonts w:ascii="Arial" w:hAnsi="Arial" w:cs="Arial"/>
        </w:rPr>
      </w:pPr>
      <w:r w:rsidRPr="00FA0EFC">
        <w:rPr>
          <w:rFonts w:ascii="Arial" w:hAnsi="Arial" w:cs="Arial"/>
          <w:b/>
        </w:rPr>
        <w:t>6.2 Znakowanie</w:t>
      </w:r>
    </w:p>
    <w:p w:rsidR="00FA0EFC" w:rsidRPr="00EF3B41" w:rsidRDefault="00FA0EFC" w:rsidP="00E06D8D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FA0EFC" w:rsidRPr="00FA0EFC" w:rsidRDefault="00FA0EFC" w:rsidP="00E06D8D">
      <w:pPr>
        <w:pStyle w:val="E-1"/>
        <w:spacing w:line="360" w:lineRule="auto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6.3 Przechowywanie</w:t>
      </w:r>
    </w:p>
    <w:p w:rsidR="00FA0EFC" w:rsidRDefault="00FA0EFC" w:rsidP="00E06D8D">
      <w:pPr>
        <w:pStyle w:val="E-1"/>
        <w:spacing w:line="360" w:lineRule="auto"/>
      </w:pPr>
      <w:r w:rsidRPr="00FA0EFC">
        <w:rPr>
          <w:rFonts w:ascii="Arial" w:hAnsi="Arial" w:cs="Arial"/>
        </w:rPr>
        <w:t>Przechowywać zgodnie z zaleceniami producenta.</w:t>
      </w:r>
    </w:p>
    <w:p w:rsidR="00FA0EFC" w:rsidRDefault="00FA0EFC" w:rsidP="00E06D8D">
      <w:pPr>
        <w:pStyle w:val="E-1"/>
        <w:spacing w:line="360" w:lineRule="auto"/>
        <w:rPr>
          <w:rFonts w:ascii="Arial" w:hAnsi="Arial" w:cs="Arial"/>
        </w:rPr>
      </w:pPr>
    </w:p>
    <w:p w:rsidR="00FA0EFC" w:rsidRPr="00D32A33" w:rsidRDefault="00FA0EFC" w:rsidP="00D32A33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D32A33">
        <w:rPr>
          <w:rFonts w:ascii="Arial" w:hAnsi="Arial" w:cs="Arial"/>
          <w:b/>
          <w:caps/>
          <w:sz w:val="40"/>
          <w:szCs w:val="40"/>
        </w:rPr>
        <w:t>Ser gouda</w:t>
      </w:r>
    </w:p>
    <w:p w:rsidR="00FA0EFC" w:rsidRPr="00FA0EFC" w:rsidRDefault="00FA0EFC" w:rsidP="00E06D8D">
      <w:pPr>
        <w:pStyle w:val="E-1"/>
        <w:spacing w:line="360" w:lineRule="auto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1 Wstęp</w:t>
      </w:r>
    </w:p>
    <w:p w:rsidR="00FA0EFC" w:rsidRPr="00FA0EFC" w:rsidRDefault="00E06D8D" w:rsidP="00E06D8D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FA0EFC" w:rsidRPr="00FA0EFC">
        <w:rPr>
          <w:rFonts w:ascii="Arial" w:hAnsi="Arial" w:cs="Arial"/>
          <w:b/>
        </w:rPr>
        <w:t xml:space="preserve">Zakres </w:t>
      </w:r>
    </w:p>
    <w:p w:rsidR="00FA0EFC" w:rsidRPr="00FA0EFC" w:rsidRDefault="00FA0EFC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Niniejszymi minimalnymi wymaganiami jakościowymi objęto wymagania, metody badań oraz warunki przechowywania i pakowania sera goudy.</w:t>
      </w:r>
    </w:p>
    <w:p w:rsidR="00FA0EFC" w:rsidRPr="00FA0EFC" w:rsidRDefault="00FA0EFC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Postanowienia minimalnych wymagań jakościowych wykorzystywane są podczas produkcji i obrotu handlowego sera goudy przeznaczonego dla odbiorcy.</w:t>
      </w:r>
    </w:p>
    <w:p w:rsidR="00FA0EFC" w:rsidRPr="00FA0EFC" w:rsidRDefault="00E06D8D" w:rsidP="00E06D8D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FA0EFC" w:rsidRPr="00FA0EFC">
        <w:rPr>
          <w:rFonts w:ascii="Arial" w:hAnsi="Arial" w:cs="Arial"/>
          <w:b/>
          <w:bCs/>
        </w:rPr>
        <w:t>Dokumenty powołane</w:t>
      </w:r>
    </w:p>
    <w:p w:rsidR="00FA0EFC" w:rsidRPr="00FA0EFC" w:rsidRDefault="00FA0EFC" w:rsidP="00E06D8D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FA0EFC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FA0EFC" w:rsidRDefault="00FA0EFC" w:rsidP="00E06D8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23319 Ser, produkty z serów topionych, kazeiny i kazeiniany. Oznaczanie zawartości tłuszczu. Metoda grawimetryczna</w:t>
      </w:r>
    </w:p>
    <w:p w:rsidR="00FA0EFC" w:rsidRDefault="00FA0EFC" w:rsidP="00E06D8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5534 Sery i sery topione. Oznaczanie zawartości całkowitej suchej masy (Metoda odwoławcza)</w:t>
      </w:r>
    </w:p>
    <w:p w:rsidR="00FA0EFC" w:rsidRDefault="00FA0EFC" w:rsidP="00E06D8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5943 Sery i przetwory topione z serów. Oznaczanie zawartości chlorku. Metoda miareczkowania potencjometrycznego</w:t>
      </w:r>
    </w:p>
    <w:p w:rsidR="00FA0EFC" w:rsidRPr="0034180F" w:rsidRDefault="00FA0EFC" w:rsidP="00E06D8D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FA0EFC" w:rsidRDefault="00FA0EFC" w:rsidP="00E06D8D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Ser gouda</w:t>
      </w:r>
    </w:p>
    <w:p w:rsidR="00FA0EFC" w:rsidRPr="00A32CEF" w:rsidRDefault="00FA0EFC" w:rsidP="00E06D8D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Ser podpuszczkowy dojrzewający wyrabiany z mleka pasteryzowanego o ustalonej zawartości tłuszczu. </w:t>
      </w:r>
    </w:p>
    <w:p w:rsidR="00FA0EFC" w:rsidRPr="00FA0EFC" w:rsidRDefault="00FA0EFC" w:rsidP="00E06D8D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FA0EFC">
        <w:rPr>
          <w:rFonts w:ascii="Arial" w:hAnsi="Arial" w:cs="Arial"/>
          <w:b/>
          <w:bCs/>
        </w:rPr>
        <w:t>2 Wymagania</w:t>
      </w:r>
    </w:p>
    <w:p w:rsidR="00FA0EFC" w:rsidRDefault="00FA0EFC" w:rsidP="00E06D8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FA0EFC" w:rsidRDefault="00FA0EFC" w:rsidP="00E06D8D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FA0EFC" w:rsidRPr="00FA0EFC" w:rsidRDefault="00FA0EFC" w:rsidP="00E06D8D">
      <w:pPr>
        <w:pStyle w:val="E-1"/>
        <w:spacing w:line="360" w:lineRule="auto"/>
        <w:rPr>
          <w:rFonts w:ascii="Arial" w:hAnsi="Arial" w:cs="Arial"/>
        </w:rPr>
      </w:pPr>
      <w:r w:rsidRPr="00FA0EFC">
        <w:rPr>
          <w:rFonts w:ascii="Arial" w:hAnsi="Arial" w:cs="Arial"/>
        </w:rPr>
        <w:t>Ser gouda - kostka lub blok cylindryczny o masie netto określonej w pkt. 3</w:t>
      </w:r>
    </w:p>
    <w:p w:rsidR="00FA0EFC" w:rsidRPr="00133CB7" w:rsidRDefault="00FA0EFC" w:rsidP="00E06D8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FA0EFC" w:rsidRPr="00057C05" w:rsidRDefault="00FA0EFC" w:rsidP="00E06D8D">
      <w:pPr>
        <w:widowControl w:val="0"/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57C05">
        <w:rPr>
          <w:rFonts w:ascii="Arial" w:hAnsi="Arial" w:cs="Arial"/>
          <w:sz w:val="20"/>
          <w:szCs w:val="20"/>
        </w:rPr>
        <w:t>Według Tablicy 1.</w:t>
      </w:r>
    </w:p>
    <w:p w:rsidR="00FA0EFC" w:rsidRPr="002C3EC8" w:rsidRDefault="00FA0EFC" w:rsidP="00E06D8D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"/>
        <w:gridCol w:w="1966"/>
        <w:gridCol w:w="6605"/>
      </w:tblGrid>
      <w:tr w:rsidR="00FA0EFC" w:rsidRPr="002C3EC8" w:rsidTr="00D32A33">
        <w:trPr>
          <w:trHeight w:val="450"/>
          <w:jc w:val="center"/>
        </w:trPr>
        <w:tc>
          <w:tcPr>
            <w:tcW w:w="270" w:type="pct"/>
            <w:vAlign w:val="center"/>
          </w:tcPr>
          <w:p w:rsidR="00FA0EFC" w:rsidRPr="00A32CEF" w:rsidRDefault="00FA0EFC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085" w:type="pct"/>
            <w:vAlign w:val="center"/>
          </w:tcPr>
          <w:p w:rsidR="00FA0EFC" w:rsidRPr="00A32CEF" w:rsidRDefault="00FA0EFC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645" w:type="pct"/>
            <w:vAlign w:val="center"/>
          </w:tcPr>
          <w:p w:rsidR="00FA0EFC" w:rsidRPr="00A32CEF" w:rsidRDefault="00FA0EFC" w:rsidP="00E06D8D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FA0EFC" w:rsidRPr="002C3EC8" w:rsidTr="00D32A33">
        <w:trPr>
          <w:cantSplit/>
          <w:trHeight w:val="341"/>
          <w:jc w:val="center"/>
        </w:trPr>
        <w:tc>
          <w:tcPr>
            <w:tcW w:w="270" w:type="pct"/>
          </w:tcPr>
          <w:p w:rsidR="00FA0EFC" w:rsidRPr="00A32CEF" w:rsidRDefault="00FA0EFC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CE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85" w:type="pct"/>
          </w:tcPr>
          <w:p w:rsidR="00FA0EFC" w:rsidRPr="00A32CEF" w:rsidRDefault="00FA0EFC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Kształt i w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ygląd </w:t>
            </w:r>
          </w:p>
        </w:tc>
        <w:tc>
          <w:tcPr>
            <w:tcW w:w="3645" w:type="pct"/>
            <w:tcBorders>
              <w:bottom w:val="single" w:sz="6" w:space="0" w:color="auto"/>
            </w:tcBorders>
          </w:tcPr>
          <w:p w:rsidR="00FA0EFC" w:rsidRPr="00A32CEF" w:rsidRDefault="00FA0EFC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Płaski cylinder lub blok o bokach prostych lub lekko zaokrąglonych, wierzch i spód lekko wypukłe</w:t>
            </w:r>
          </w:p>
        </w:tc>
      </w:tr>
      <w:tr w:rsidR="00FA0EFC" w:rsidRPr="002C3EC8" w:rsidTr="00D32A33">
        <w:trPr>
          <w:cantSplit/>
          <w:trHeight w:val="341"/>
          <w:jc w:val="center"/>
        </w:trPr>
        <w:tc>
          <w:tcPr>
            <w:tcW w:w="270" w:type="pct"/>
          </w:tcPr>
          <w:p w:rsidR="00FA0EFC" w:rsidRPr="00A32CEF" w:rsidRDefault="00FA0EFC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CE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5" w:type="pct"/>
          </w:tcPr>
          <w:p w:rsidR="00FA0EFC" w:rsidRPr="00A32CEF" w:rsidRDefault="00FA0EFC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Skórka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45" w:type="pct"/>
            <w:tcBorders>
              <w:bottom w:val="single" w:sz="6" w:space="0" w:color="auto"/>
            </w:tcBorders>
          </w:tcPr>
          <w:p w:rsidR="00FA0EFC" w:rsidRPr="00A32CEF" w:rsidRDefault="00FA0EFC" w:rsidP="00E06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Gładka, mocna, sucha, czysta, bez uszkodzeń mechanicznych i wżerów; dopuszcza się lekkie odciski chust i małe powierzchniowe skazy; może być pokryta powłoką z tworzyw sztucznych</w:t>
            </w:r>
          </w:p>
        </w:tc>
      </w:tr>
      <w:tr w:rsidR="00FA0EFC" w:rsidRPr="002C3EC8" w:rsidTr="00D32A33">
        <w:trPr>
          <w:cantSplit/>
          <w:trHeight w:val="90"/>
          <w:jc w:val="center"/>
        </w:trPr>
        <w:tc>
          <w:tcPr>
            <w:tcW w:w="270" w:type="pct"/>
            <w:tcBorders>
              <w:bottom w:val="single" w:sz="4" w:space="0" w:color="auto"/>
            </w:tcBorders>
          </w:tcPr>
          <w:p w:rsidR="00FA0EFC" w:rsidRPr="00A32CEF" w:rsidRDefault="00FA0EFC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CEF">
              <w:rPr>
                <w:rFonts w:ascii="Arial" w:hAnsi="Arial" w:cs="Arial"/>
                <w:sz w:val="18"/>
                <w:szCs w:val="18"/>
              </w:rPr>
              <w:lastRenderedPageBreak/>
              <w:t>3</w:t>
            </w:r>
          </w:p>
        </w:tc>
        <w:tc>
          <w:tcPr>
            <w:tcW w:w="1085" w:type="pct"/>
            <w:tcBorders>
              <w:bottom w:val="single" w:sz="4" w:space="0" w:color="auto"/>
            </w:tcBorders>
          </w:tcPr>
          <w:p w:rsidR="00FA0EFC" w:rsidRPr="00A32CEF" w:rsidRDefault="00FA0EFC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Oczkowanie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45" w:type="pct"/>
            <w:tcBorders>
              <w:top w:val="single" w:sz="6" w:space="0" w:color="auto"/>
              <w:bottom w:val="single" w:sz="4" w:space="0" w:color="auto"/>
            </w:tcBorders>
          </w:tcPr>
          <w:p w:rsidR="00FA0EFC" w:rsidRPr="00A32CEF" w:rsidRDefault="00FA0EFC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Oczka nieliczne, okrągłe i owalne wielkości łepka od szpilki do fasolki, przy brzegach nieco mniejsze; dopuszcza się pojedyncze oczka nieregularne oraz pojedyncze szczelinki</w:t>
            </w:r>
          </w:p>
        </w:tc>
      </w:tr>
      <w:tr w:rsidR="00FA0EFC" w:rsidRPr="008523A2" w:rsidTr="00D32A33">
        <w:trPr>
          <w:cantSplit/>
          <w:trHeight w:val="90"/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FC" w:rsidRPr="00E0248D" w:rsidRDefault="00FA0EFC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FC" w:rsidRPr="00E0248D" w:rsidRDefault="00FA0EFC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36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FA0EFC" w:rsidRPr="00E0248D" w:rsidRDefault="00FA0EFC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Miąższ elastyczny, w miarę miękki, zwarty, jednolity w całej masie; dopuszcza się lekko plastyczny; niedopuszczalna nadmierna kruchość, twardość</w:t>
            </w:r>
          </w:p>
        </w:tc>
      </w:tr>
      <w:tr w:rsidR="00FA0EFC" w:rsidRPr="002C3EC8" w:rsidTr="00D32A33">
        <w:trPr>
          <w:cantSplit/>
          <w:trHeight w:val="90"/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FC" w:rsidRPr="00A32CEF" w:rsidRDefault="00FA0EFC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FC" w:rsidRPr="00A32CEF" w:rsidRDefault="00FA0EFC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FA0EFC" w:rsidRPr="00A32CEF" w:rsidRDefault="00FA0EFC" w:rsidP="00E06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serach niebarwionych naturalna, w serach barwionych jasnożółta, jednolita w całej masie; niedopuszczalna: smugowatość, dwubarwność, białe i szare plamy oraz cętki w miąższu pochodzenia mikrobiologicznego</w:t>
            </w:r>
          </w:p>
        </w:tc>
      </w:tr>
      <w:tr w:rsidR="00FA0EFC" w:rsidRPr="002C3EC8" w:rsidTr="00D32A33">
        <w:trPr>
          <w:cantSplit/>
          <w:trHeight w:val="90"/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FC" w:rsidRPr="00A32CEF" w:rsidRDefault="00FA0EFC" w:rsidP="00E06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FC" w:rsidRPr="00A32CEF" w:rsidRDefault="00FA0EFC" w:rsidP="00E06D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FA0EFC" w:rsidRPr="00A32CEF" w:rsidRDefault="00FA0EFC" w:rsidP="00E06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Łagodny, czysty, aromatyczny, lekko orzechowy; dopuszcza się lekko kwaskowaty w serach młodych lub lekko pikantny w serach starszych; niedopuszczalny: jałowy jełki, gnilny, gorzki i inny obcy</w:t>
            </w:r>
          </w:p>
        </w:tc>
      </w:tr>
    </w:tbl>
    <w:p w:rsidR="00FA0EFC" w:rsidRPr="005E29B6" w:rsidRDefault="00FA0EFC" w:rsidP="00E06D8D">
      <w:pPr>
        <w:pStyle w:val="Nagwek11"/>
        <w:spacing w:before="0" w:after="0"/>
        <w:rPr>
          <w:b w:val="0"/>
          <w:bCs w:val="0"/>
        </w:rPr>
      </w:pPr>
      <w:r w:rsidRPr="00D72311">
        <w:rPr>
          <w:b w:val="0"/>
          <w:bCs w:val="0"/>
        </w:rPr>
        <w:t>Minimalny ok</w:t>
      </w:r>
      <w:r>
        <w:rPr>
          <w:b w:val="0"/>
          <w:bCs w:val="0"/>
        </w:rPr>
        <w:t>res dojrzewania sera powinien wynosić 3 tygodnie.</w:t>
      </w:r>
    </w:p>
    <w:p w:rsidR="00FA0EFC" w:rsidRDefault="00FA0EFC" w:rsidP="00E06D8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FA0EFC" w:rsidRDefault="00FA0EFC" w:rsidP="00E06D8D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FA0EFC" w:rsidRPr="00FB5740" w:rsidRDefault="00FA0EFC" w:rsidP="00E06D8D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4886"/>
        <w:gridCol w:w="1418"/>
        <w:gridCol w:w="2517"/>
      </w:tblGrid>
      <w:tr w:rsidR="00FA0EFC" w:rsidTr="00D32A33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E06D8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4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E06D8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E06D8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E06D8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FA0EFC" w:rsidRPr="000953F9" w:rsidTr="00D32A33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Pr="000953F9" w:rsidRDefault="00FA0EFC" w:rsidP="00E06D8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1</w:t>
            </w:r>
          </w:p>
        </w:tc>
        <w:tc>
          <w:tcPr>
            <w:tcW w:w="4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E06D8D">
            <w:pPr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całkowitej suchej masy, ułamek masowy wynoszący %, nie mniej niż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Pr="000953F9" w:rsidRDefault="00FA0EFC" w:rsidP="00E06D8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</w:t>
            </w: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Pr="00014A53" w:rsidRDefault="00FA0EFC" w:rsidP="00E06D8D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014A53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FA0EFC" w:rsidRPr="00C3092F" w:rsidTr="00D32A33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E06D8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E06D8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tłuszczu w suchej masie, ułamek masowy wynoszący %, nie mniej niż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E06D8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</w:t>
            </w: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E06D8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  <w:p w:rsidR="00FA0EFC" w:rsidRPr="00014A53" w:rsidRDefault="00FA0EFC" w:rsidP="00E06D8D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(Ozn. zawartość tłuszczu wg. PN-EN ISO 23319 przeliczyć na zaw. tłuszczu w suchej masie)</w:t>
            </w:r>
          </w:p>
        </w:tc>
      </w:tr>
      <w:tr w:rsidR="00FA0EFC" w:rsidRPr="00353BC4" w:rsidTr="00D32A33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FA0EFC" w:rsidRDefault="00FA0EFC" w:rsidP="00E06D8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886" w:type="dxa"/>
            <w:tcBorders>
              <w:top w:val="single" w:sz="4" w:space="0" w:color="auto"/>
            </w:tcBorders>
            <w:vAlign w:val="center"/>
          </w:tcPr>
          <w:p w:rsidR="00FA0EFC" w:rsidRDefault="00FA0EFC" w:rsidP="00E06D8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soli, ułamek masowy wynoszący %, nie więcej niż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FA0EFC" w:rsidRDefault="00FA0EFC" w:rsidP="00E06D8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2,5</w:t>
            </w:r>
          </w:p>
        </w:tc>
        <w:tc>
          <w:tcPr>
            <w:tcW w:w="2517" w:type="dxa"/>
            <w:tcBorders>
              <w:top w:val="single" w:sz="4" w:space="0" w:color="auto"/>
            </w:tcBorders>
            <w:vAlign w:val="center"/>
          </w:tcPr>
          <w:p w:rsidR="00FA0EFC" w:rsidRPr="00353BC4" w:rsidRDefault="00FA0EFC" w:rsidP="00E06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3BC4">
              <w:rPr>
                <w:rFonts w:ascii="Arial" w:hAnsi="Arial" w:cs="Arial"/>
                <w:bCs/>
                <w:sz w:val="18"/>
                <w:szCs w:val="18"/>
              </w:rPr>
              <w:t>PN-EN ISO 5943</w:t>
            </w:r>
          </w:p>
        </w:tc>
      </w:tr>
    </w:tbl>
    <w:p w:rsidR="00FA0EFC" w:rsidRPr="00133CB7" w:rsidRDefault="00FA0EFC" w:rsidP="00E06D8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FA0EFC" w:rsidRDefault="00FA0EFC" w:rsidP="00E06D8D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FA0EFC" w:rsidRPr="00FA0EFC" w:rsidRDefault="00FA0EFC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FA0EFC" w:rsidRDefault="00FA0EFC" w:rsidP="00E06D8D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FA0EFC" w:rsidRDefault="00FA0EFC" w:rsidP="00E06D8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FA0EFC" w:rsidRDefault="00FA0EFC" w:rsidP="00E06D8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FA0EFC" w:rsidRDefault="00FA0EFC" w:rsidP="00E06D8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FA0EFC" w:rsidRPr="00D179D7" w:rsidRDefault="00FA0EFC" w:rsidP="00E06D8D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3 kg.</w:t>
      </w:r>
    </w:p>
    <w:p w:rsidR="00FA0EFC" w:rsidRPr="00FA0EFC" w:rsidRDefault="00FA0EFC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4 Trwałość</w:t>
      </w:r>
    </w:p>
    <w:p w:rsidR="00FA0EFC" w:rsidRPr="0034180F" w:rsidRDefault="00FA0EFC" w:rsidP="00E06D8D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</w:t>
      </w:r>
      <w:r w:rsidRPr="00283F20">
        <w:rPr>
          <w:rFonts w:ascii="Arial" w:hAnsi="Arial" w:cs="Arial"/>
          <w:sz w:val="20"/>
          <w:szCs w:val="20"/>
        </w:rPr>
        <w:t xml:space="preserve">deklarowany przez producenta powinien wynosić nie mniej niż </w:t>
      </w:r>
      <w:r>
        <w:rPr>
          <w:rFonts w:ascii="Arial" w:hAnsi="Arial" w:cs="Arial"/>
          <w:sz w:val="20"/>
          <w:szCs w:val="20"/>
        </w:rPr>
        <w:t>15 dni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FA0EFC" w:rsidRPr="00FA0EFC" w:rsidRDefault="00FA0EFC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5. Metody badań</w:t>
      </w:r>
    </w:p>
    <w:p w:rsidR="00FA0EFC" w:rsidRPr="00FA0EFC" w:rsidRDefault="00FA0EFC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5.1 Sprawdzenie znakowania i stanu opakowania</w:t>
      </w:r>
    </w:p>
    <w:p w:rsidR="00FA0EFC" w:rsidRPr="00FA0EFC" w:rsidRDefault="00FA0EFC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Wykonać metodą wizualną na zgodność z pkt. 6.1 i 6.2.</w:t>
      </w:r>
    </w:p>
    <w:p w:rsidR="00FA0EFC" w:rsidRPr="00FA0EFC" w:rsidRDefault="00FA0EFC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5.2 Oznaczanie cech organoleptycznych</w:t>
      </w:r>
    </w:p>
    <w:p w:rsidR="00FA0EFC" w:rsidRPr="00FA0EFC" w:rsidRDefault="00FA0EFC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 xml:space="preserve">Wykonać organoleptycznie w temperaturze pokojowej na zgodność z wymaganiami podanymi </w:t>
      </w:r>
      <w:r w:rsidRPr="00FA0EFC">
        <w:rPr>
          <w:rFonts w:ascii="Arial" w:hAnsi="Arial" w:cs="Arial"/>
        </w:rPr>
        <w:br/>
        <w:t>w Tablicy 1.</w:t>
      </w:r>
    </w:p>
    <w:p w:rsidR="00FA0EFC" w:rsidRPr="00FA0EFC" w:rsidRDefault="00FA0EFC" w:rsidP="00E06D8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 xml:space="preserve">5.3 Oznaczanie cech chemicznych </w:t>
      </w:r>
    </w:p>
    <w:p w:rsidR="00FA0EFC" w:rsidRPr="00FA0EFC" w:rsidRDefault="00FA0EFC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Według norm podanych w Tablicy 2.</w:t>
      </w:r>
    </w:p>
    <w:p w:rsidR="00FA0EFC" w:rsidRPr="00FA0EFC" w:rsidRDefault="00FA0EFC" w:rsidP="00E06D8D">
      <w:pPr>
        <w:pStyle w:val="E-1"/>
        <w:spacing w:line="360" w:lineRule="auto"/>
        <w:rPr>
          <w:rFonts w:ascii="Arial" w:hAnsi="Arial" w:cs="Arial"/>
        </w:rPr>
      </w:pPr>
      <w:r w:rsidRPr="00FA0EFC">
        <w:rPr>
          <w:rFonts w:ascii="Arial" w:hAnsi="Arial" w:cs="Arial"/>
          <w:b/>
        </w:rPr>
        <w:t xml:space="preserve">6 Pakowanie, znakowanie, przechowywanie </w:t>
      </w:r>
    </w:p>
    <w:p w:rsidR="00FA0EFC" w:rsidRPr="00FA0EFC" w:rsidRDefault="00FA0EFC" w:rsidP="00E06D8D">
      <w:pPr>
        <w:pStyle w:val="E-1"/>
        <w:spacing w:line="360" w:lineRule="auto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6.1 Pakowanie</w:t>
      </w:r>
    </w:p>
    <w:p w:rsidR="00FA0EFC" w:rsidRPr="00FA0EFC" w:rsidRDefault="00FA0EFC" w:rsidP="00E06D8D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 xml:space="preserve">Opakowania powinny zabezpieczać produkt przed uszkodzeniem i zanieczyszczeniem oraz zapewniać właściwą jakość produktu podczas przechowywania. Powinny być czyste, bez obcych zapachów, </w:t>
      </w:r>
      <w:r w:rsidRPr="00FA0EFC">
        <w:rPr>
          <w:rFonts w:ascii="Arial" w:hAnsi="Arial" w:cs="Arial"/>
        </w:rPr>
        <w:lastRenderedPageBreak/>
        <w:t>śladów pleśni i uszkodzeń mechanicznych.</w:t>
      </w:r>
    </w:p>
    <w:p w:rsidR="00FA0EFC" w:rsidRDefault="00FA0EFC" w:rsidP="00E06D8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Opakowania powinny być wykonane z materiałów opakowaniowych przeznaczonych do kontaktu </w:t>
      </w:r>
      <w:r>
        <w:rPr>
          <w:rFonts w:ascii="Arial" w:hAnsi="Arial" w:cs="Arial"/>
          <w:sz w:val="20"/>
          <w:szCs w:val="20"/>
        </w:rPr>
        <w:br/>
        <w:t>z żywnością.</w:t>
      </w:r>
    </w:p>
    <w:p w:rsidR="00FA0EFC" w:rsidRDefault="00FA0EFC" w:rsidP="00E06D8D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FA0EFC" w:rsidRPr="00FA0EFC" w:rsidRDefault="00FA0EFC" w:rsidP="00E06D8D">
      <w:pPr>
        <w:pStyle w:val="E-1"/>
        <w:spacing w:line="360" w:lineRule="auto"/>
        <w:rPr>
          <w:rFonts w:ascii="Arial" w:hAnsi="Arial" w:cs="Arial"/>
        </w:rPr>
      </w:pPr>
      <w:r w:rsidRPr="00FA0EFC">
        <w:rPr>
          <w:rFonts w:ascii="Arial" w:hAnsi="Arial" w:cs="Arial"/>
          <w:b/>
        </w:rPr>
        <w:t>6.2 Znakowanie</w:t>
      </w:r>
    </w:p>
    <w:p w:rsidR="00FA0EFC" w:rsidRPr="00EF3B41" w:rsidRDefault="00FA0EFC" w:rsidP="00E06D8D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FA0EFC" w:rsidRPr="00FA0EFC" w:rsidRDefault="00FA0EFC" w:rsidP="00E06D8D">
      <w:pPr>
        <w:pStyle w:val="E-1"/>
        <w:spacing w:line="360" w:lineRule="auto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6.3 Przechowywanie</w:t>
      </w:r>
    </w:p>
    <w:p w:rsidR="00FA0EFC" w:rsidRDefault="00FA0EFC" w:rsidP="00E06D8D">
      <w:pPr>
        <w:pStyle w:val="E-1"/>
        <w:spacing w:line="360" w:lineRule="auto"/>
        <w:rPr>
          <w:rFonts w:ascii="Arial" w:hAnsi="Arial" w:cs="Arial"/>
        </w:rPr>
      </w:pPr>
      <w:r w:rsidRPr="00FA0EFC">
        <w:rPr>
          <w:rFonts w:ascii="Arial" w:hAnsi="Arial" w:cs="Arial"/>
        </w:rPr>
        <w:t>Przechowywać zgodnie z zaleceniami producenta.</w:t>
      </w:r>
    </w:p>
    <w:p w:rsidR="00FA0EFC" w:rsidRDefault="00FA0EFC" w:rsidP="00E06D8D">
      <w:pPr>
        <w:pStyle w:val="E-1"/>
        <w:spacing w:line="360" w:lineRule="auto"/>
      </w:pPr>
    </w:p>
    <w:p w:rsidR="00FA0EFC" w:rsidRPr="00D32A33" w:rsidRDefault="00FA0EFC" w:rsidP="00D32A33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D32A33">
        <w:rPr>
          <w:rFonts w:ascii="Arial" w:hAnsi="Arial" w:cs="Arial"/>
          <w:b/>
          <w:caps/>
          <w:sz w:val="40"/>
          <w:szCs w:val="40"/>
        </w:rPr>
        <w:t>Ser salami</w:t>
      </w:r>
    </w:p>
    <w:p w:rsidR="00FA0EFC" w:rsidRPr="00FA0EFC" w:rsidRDefault="00FA0EFC" w:rsidP="002D681F">
      <w:pPr>
        <w:pStyle w:val="E-1"/>
        <w:spacing w:line="360" w:lineRule="auto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1 Wstęp</w:t>
      </w:r>
    </w:p>
    <w:p w:rsidR="00FA0EFC" w:rsidRPr="00FA0EFC" w:rsidRDefault="002D681F" w:rsidP="002D681F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FA0EFC" w:rsidRPr="00FA0EFC">
        <w:rPr>
          <w:rFonts w:ascii="Arial" w:hAnsi="Arial" w:cs="Arial"/>
          <w:b/>
        </w:rPr>
        <w:t xml:space="preserve">Zakres 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Niniejszymi minimalnymi wymaganiami jakościowymi objęto wymagania, metody badań oraz warunki przechowywania i pakowania sera salami.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Postanowienia minimalnych wymagań jakościowych wykorzystywane są podczas produkcji i obrotu handlowego sera salami przeznaczonego dla odbiorcy.</w:t>
      </w:r>
    </w:p>
    <w:p w:rsidR="00FA0EFC" w:rsidRPr="00FA0EFC" w:rsidRDefault="002D681F" w:rsidP="002D681F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FA0EFC" w:rsidRPr="00FA0EFC">
        <w:rPr>
          <w:rFonts w:ascii="Arial" w:hAnsi="Arial" w:cs="Arial"/>
          <w:b/>
          <w:bCs/>
        </w:rPr>
        <w:t>Dokumenty powołane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FA0EFC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FA0EFC" w:rsidRDefault="00FA0EFC" w:rsidP="002D681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23319 Ser, produkty z serów topionych, kazeiny i kazeiniany. Oznaczanie zawartości tłuszczu. Metoda grawimetryczna</w:t>
      </w:r>
    </w:p>
    <w:p w:rsidR="00FA0EFC" w:rsidRDefault="00FA0EFC" w:rsidP="002D681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5534 Sery i sery topione. Oznaczanie zawartości całkowitej suchej masy (Metoda odwoławcza)</w:t>
      </w:r>
    </w:p>
    <w:p w:rsidR="00FA0EFC" w:rsidRPr="00164AFB" w:rsidRDefault="00FA0EFC" w:rsidP="002D681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5943 Sery i przetwory topione z serów. Oznaczanie zawartości chlorku. Metoda miareczkowania potencjometrycznego</w:t>
      </w:r>
    </w:p>
    <w:p w:rsidR="00FA0EFC" w:rsidRPr="0034180F" w:rsidRDefault="00FA0EFC" w:rsidP="002D681F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FA0EFC" w:rsidRDefault="00FA0EFC" w:rsidP="002D681F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Ser salami</w:t>
      </w:r>
    </w:p>
    <w:p w:rsidR="00FA0EFC" w:rsidRPr="00A32CEF" w:rsidRDefault="00FA0EFC" w:rsidP="002D681F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Ser podpuszczkowy dojrzewający wyrabiany z mleka pasteryzowanego o ustalonej zawartości tłuszczu. </w:t>
      </w:r>
    </w:p>
    <w:p w:rsidR="00FA0EFC" w:rsidRPr="00FA0EFC" w:rsidRDefault="00FA0EFC" w:rsidP="002D681F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FA0EFC">
        <w:rPr>
          <w:rFonts w:ascii="Arial" w:hAnsi="Arial" w:cs="Arial"/>
          <w:b/>
          <w:bCs/>
        </w:rPr>
        <w:t>2 Wymagania</w:t>
      </w:r>
    </w:p>
    <w:p w:rsidR="00FA0EFC" w:rsidRDefault="00FA0EFC" w:rsidP="002D681F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FA0EFC" w:rsidRDefault="00FA0EFC" w:rsidP="002D681F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 xml:space="preserve">Ser salami - walec o dopuszczalnych lekko spłaszczonych bokach o masie netto określonej w pkt. 3. </w:t>
      </w:r>
    </w:p>
    <w:p w:rsidR="00FA0EFC" w:rsidRPr="00133CB7" w:rsidRDefault="00FA0EFC" w:rsidP="002D681F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FA0EFC" w:rsidRDefault="00FA0EFC" w:rsidP="002D681F">
      <w:pPr>
        <w:widowControl w:val="0"/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FA0EFC" w:rsidRPr="002C3EC8" w:rsidRDefault="00FA0EFC" w:rsidP="002D681F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"/>
        <w:gridCol w:w="2941"/>
        <w:gridCol w:w="5608"/>
      </w:tblGrid>
      <w:tr w:rsidR="00FA0EFC" w:rsidRPr="002C3EC8" w:rsidTr="00D32A33">
        <w:trPr>
          <w:trHeight w:val="450"/>
          <w:jc w:val="center"/>
        </w:trPr>
        <w:tc>
          <w:tcPr>
            <w:tcW w:w="282" w:type="pct"/>
            <w:vAlign w:val="center"/>
          </w:tcPr>
          <w:p w:rsidR="00FA0EFC" w:rsidRPr="00A32CEF" w:rsidRDefault="00FA0EFC" w:rsidP="002D68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623" w:type="pct"/>
            <w:vAlign w:val="center"/>
          </w:tcPr>
          <w:p w:rsidR="00FA0EFC" w:rsidRPr="00A32CEF" w:rsidRDefault="00FA0EFC" w:rsidP="002D68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095" w:type="pct"/>
            <w:vAlign w:val="center"/>
          </w:tcPr>
          <w:p w:rsidR="00FA0EFC" w:rsidRPr="00A32CEF" w:rsidRDefault="00FA0EFC" w:rsidP="002D681F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FA0EFC" w:rsidRPr="002C3EC8" w:rsidTr="00D32A33">
        <w:trPr>
          <w:cantSplit/>
          <w:trHeight w:val="175"/>
          <w:jc w:val="center"/>
        </w:trPr>
        <w:tc>
          <w:tcPr>
            <w:tcW w:w="282" w:type="pct"/>
          </w:tcPr>
          <w:p w:rsidR="00FA0EFC" w:rsidRPr="00A32CEF" w:rsidRDefault="00FA0EFC" w:rsidP="002D68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CE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23" w:type="pct"/>
          </w:tcPr>
          <w:p w:rsidR="00FA0EFC" w:rsidRPr="00A32CEF" w:rsidRDefault="00FA0EFC" w:rsidP="002D681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Kształt i w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ygląd </w:t>
            </w:r>
          </w:p>
        </w:tc>
        <w:tc>
          <w:tcPr>
            <w:tcW w:w="3095" w:type="pct"/>
            <w:tcBorders>
              <w:bottom w:val="single" w:sz="6" w:space="0" w:color="auto"/>
            </w:tcBorders>
          </w:tcPr>
          <w:p w:rsidR="00FA0EFC" w:rsidRPr="00A32CEF" w:rsidRDefault="00FA0EFC" w:rsidP="002D681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Walec o dopuszczalnych lekko spłaszczonych bokach </w:t>
            </w:r>
          </w:p>
        </w:tc>
      </w:tr>
      <w:tr w:rsidR="00FA0EFC" w:rsidRPr="002C3EC8" w:rsidTr="00D32A33">
        <w:trPr>
          <w:cantSplit/>
          <w:trHeight w:val="341"/>
          <w:jc w:val="center"/>
        </w:trPr>
        <w:tc>
          <w:tcPr>
            <w:tcW w:w="282" w:type="pct"/>
          </w:tcPr>
          <w:p w:rsidR="00FA0EFC" w:rsidRPr="00A32CEF" w:rsidRDefault="00FA0EFC" w:rsidP="002D68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CE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623" w:type="pct"/>
          </w:tcPr>
          <w:p w:rsidR="00FA0EFC" w:rsidRPr="00A32CEF" w:rsidRDefault="00FA0EFC" w:rsidP="002D681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Skórka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095" w:type="pct"/>
            <w:tcBorders>
              <w:bottom w:val="single" w:sz="6" w:space="0" w:color="auto"/>
            </w:tcBorders>
          </w:tcPr>
          <w:p w:rsidR="00FA0EFC" w:rsidRPr="00A32CEF" w:rsidRDefault="00FA0EFC" w:rsidP="002D68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Gładka, mocna, sucha, czysta, bez uszkodzeń mechanicznych i wżerów; dopuszcza się lekkie odciski  chust i małe powierzchniowe skazy; może być pokryta powłoką z tworzyw sztucznych</w:t>
            </w:r>
          </w:p>
        </w:tc>
      </w:tr>
      <w:tr w:rsidR="00FA0EFC" w:rsidRPr="002C3EC8" w:rsidTr="00D32A33">
        <w:trPr>
          <w:cantSplit/>
          <w:trHeight w:val="90"/>
          <w:jc w:val="center"/>
        </w:trPr>
        <w:tc>
          <w:tcPr>
            <w:tcW w:w="282" w:type="pct"/>
            <w:tcBorders>
              <w:bottom w:val="single" w:sz="4" w:space="0" w:color="auto"/>
            </w:tcBorders>
          </w:tcPr>
          <w:p w:rsidR="00FA0EFC" w:rsidRPr="00A32CEF" w:rsidRDefault="00FA0EFC" w:rsidP="002D68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CEF">
              <w:rPr>
                <w:rFonts w:ascii="Arial" w:hAnsi="Arial" w:cs="Arial"/>
                <w:sz w:val="18"/>
                <w:szCs w:val="18"/>
              </w:rPr>
              <w:lastRenderedPageBreak/>
              <w:t>3</w:t>
            </w:r>
          </w:p>
        </w:tc>
        <w:tc>
          <w:tcPr>
            <w:tcW w:w="1623" w:type="pct"/>
            <w:tcBorders>
              <w:bottom w:val="single" w:sz="4" w:space="0" w:color="auto"/>
            </w:tcBorders>
          </w:tcPr>
          <w:p w:rsidR="00FA0EFC" w:rsidRPr="00A32CEF" w:rsidRDefault="00FA0EFC" w:rsidP="002D681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Oczkowanie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095" w:type="pct"/>
            <w:tcBorders>
              <w:top w:val="single" w:sz="6" w:space="0" w:color="auto"/>
              <w:bottom w:val="single" w:sz="4" w:space="0" w:color="auto"/>
            </w:tcBorders>
          </w:tcPr>
          <w:p w:rsidR="00FA0EFC" w:rsidRPr="00A32CEF" w:rsidRDefault="00FA0EFC" w:rsidP="002D681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Oczka nieliczne, drobne, nieregularne wielkości ziarna ryżu, dopuszcza się oczka międzyziarnowe</w:t>
            </w:r>
          </w:p>
        </w:tc>
      </w:tr>
      <w:tr w:rsidR="00FA0EFC" w:rsidRPr="00DB54D2" w:rsidTr="00D32A33">
        <w:trPr>
          <w:cantSplit/>
          <w:trHeight w:val="90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FC" w:rsidRPr="00E0248D" w:rsidRDefault="00FA0EFC" w:rsidP="002D68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FC" w:rsidRPr="00E0248D" w:rsidRDefault="00FA0EFC" w:rsidP="002D681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309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FA0EFC" w:rsidRDefault="00FA0EFC" w:rsidP="002D681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Miąższ elastyczny, zwarty, jednolity w całej masie; </w:t>
            </w:r>
          </w:p>
          <w:p w:rsidR="00FA0EFC" w:rsidRPr="00E0248D" w:rsidRDefault="00FA0EFC" w:rsidP="002D681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niedopuszczalna nadmierna kruchość, twardość</w:t>
            </w:r>
          </w:p>
        </w:tc>
      </w:tr>
      <w:tr w:rsidR="00FA0EFC" w:rsidRPr="002C3EC8" w:rsidTr="00D32A33">
        <w:trPr>
          <w:cantSplit/>
          <w:trHeight w:val="90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FC" w:rsidRPr="00A32CEF" w:rsidRDefault="00FA0EFC" w:rsidP="002D68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FC" w:rsidRPr="00A32CEF" w:rsidRDefault="00FA0EFC" w:rsidP="002D681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09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FA0EFC" w:rsidRPr="00A32CEF" w:rsidRDefault="00FA0EFC" w:rsidP="002D68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serach niebarwionych naturalna, w serach barwionych jasnożółta, jednolita w całej masie; niedopuszczalne są: smugowatość, dwubarwność, białe i szare plamy oraz cętki w miąższu pochodzenia mikrobiologicznego</w:t>
            </w:r>
          </w:p>
        </w:tc>
      </w:tr>
      <w:tr w:rsidR="00FA0EFC" w:rsidRPr="002C3EC8" w:rsidTr="00D32A33">
        <w:trPr>
          <w:cantSplit/>
          <w:trHeight w:val="90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FC" w:rsidRPr="00A32CEF" w:rsidRDefault="00FA0EFC" w:rsidP="002D68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FC" w:rsidRPr="00A32CEF" w:rsidRDefault="00FA0EFC" w:rsidP="002D681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09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FA0EFC" w:rsidRPr="00A32CEF" w:rsidRDefault="00FA0EFC" w:rsidP="002D681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Łagodny, delikatny, aromatyczny, lekko kwaśny, </w:t>
            </w:r>
          </w:p>
        </w:tc>
      </w:tr>
    </w:tbl>
    <w:p w:rsidR="00FA0EFC" w:rsidRPr="004C0346" w:rsidRDefault="00FA0EFC" w:rsidP="002D681F">
      <w:pPr>
        <w:pStyle w:val="Nagwek11"/>
        <w:spacing w:before="0" w:after="0"/>
        <w:rPr>
          <w:b w:val="0"/>
          <w:bCs w:val="0"/>
        </w:rPr>
      </w:pPr>
      <w:r w:rsidRPr="00D72311">
        <w:rPr>
          <w:b w:val="0"/>
          <w:bCs w:val="0"/>
        </w:rPr>
        <w:t>Minimalny ok</w:t>
      </w:r>
      <w:r>
        <w:rPr>
          <w:b w:val="0"/>
          <w:bCs w:val="0"/>
        </w:rPr>
        <w:t>res dojrzewania sera powinien wynosić 3 tygodnie.</w:t>
      </w:r>
    </w:p>
    <w:p w:rsidR="00FA0EFC" w:rsidRDefault="00FA0EFC" w:rsidP="002D681F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FA0EFC" w:rsidRDefault="00FA0EFC" w:rsidP="002D681F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FA0EFC" w:rsidRPr="00FB5740" w:rsidRDefault="00FA0EFC" w:rsidP="002D681F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648"/>
        <w:gridCol w:w="1223"/>
        <w:gridCol w:w="1950"/>
      </w:tblGrid>
      <w:tr w:rsidR="00FA0EFC" w:rsidTr="00D32A33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2D681F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2D681F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2D681F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2D681F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FA0EFC" w:rsidRPr="000953F9" w:rsidTr="00D32A33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Pr="000953F9" w:rsidRDefault="00FA0EFC" w:rsidP="002D681F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2D681F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całkowitej suchej masy, ułamek masowy wynoszący %, nie mniej niż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Pr="000953F9" w:rsidRDefault="00FA0EFC" w:rsidP="002D681F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Pr="00014A53" w:rsidRDefault="00FA0EFC" w:rsidP="002D681F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014A53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FA0EFC" w:rsidRPr="00C3092F" w:rsidTr="00D32A33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2D681F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2D681F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tłuszczu w suchej masie, ułamek masowy wynoszący %, nie mniej niż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2D681F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2D681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  <w:p w:rsidR="00FA0EFC" w:rsidRPr="00014A53" w:rsidRDefault="00FA0EFC" w:rsidP="002D681F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(Ozn. zawartość tłuszczu wg. PN-EN ISO 23319 przeliczyć na zaw. tłuszczu w suchej masie)</w:t>
            </w:r>
          </w:p>
        </w:tc>
      </w:tr>
      <w:tr w:rsidR="00FA0EFC" w:rsidRPr="00353BC4" w:rsidTr="00D32A33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FA0EFC" w:rsidRDefault="00FA0EFC" w:rsidP="002D681F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648" w:type="dxa"/>
            <w:tcBorders>
              <w:top w:val="single" w:sz="4" w:space="0" w:color="auto"/>
            </w:tcBorders>
            <w:vAlign w:val="center"/>
          </w:tcPr>
          <w:p w:rsidR="00FA0EFC" w:rsidRDefault="00FA0EFC" w:rsidP="002D681F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soli, ułamek masowy wynoszący %, nie więcej niż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center"/>
          </w:tcPr>
          <w:p w:rsidR="00FA0EFC" w:rsidRDefault="00FA0EFC" w:rsidP="002D681F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2,0</w:t>
            </w:r>
          </w:p>
        </w:tc>
        <w:tc>
          <w:tcPr>
            <w:tcW w:w="1950" w:type="dxa"/>
            <w:tcBorders>
              <w:top w:val="single" w:sz="4" w:space="0" w:color="auto"/>
            </w:tcBorders>
            <w:vAlign w:val="center"/>
          </w:tcPr>
          <w:p w:rsidR="00FA0EFC" w:rsidRPr="00353BC4" w:rsidRDefault="00FA0EFC" w:rsidP="002D68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3BC4">
              <w:rPr>
                <w:rFonts w:ascii="Arial" w:hAnsi="Arial" w:cs="Arial"/>
                <w:bCs/>
                <w:sz w:val="18"/>
                <w:szCs w:val="18"/>
              </w:rPr>
              <w:t>PN-EN ISO 5943</w:t>
            </w:r>
          </w:p>
        </w:tc>
      </w:tr>
    </w:tbl>
    <w:p w:rsidR="00FA0EFC" w:rsidRPr="00133CB7" w:rsidRDefault="00FA0EFC" w:rsidP="002D681F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FA0EFC" w:rsidRDefault="00FA0EFC" w:rsidP="002D681F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FA0EFC" w:rsidRDefault="00FA0EFC" w:rsidP="002D681F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FA0EFC" w:rsidRDefault="00FA0EFC" w:rsidP="002D68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FA0EFC" w:rsidRDefault="00FA0EFC" w:rsidP="002D68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FA0EFC" w:rsidRDefault="00FA0EFC" w:rsidP="002D68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FA0EFC" w:rsidRPr="004F786D" w:rsidRDefault="00FA0EFC" w:rsidP="002D681F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3 kg.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4 Trwałość</w:t>
      </w:r>
    </w:p>
    <w:p w:rsidR="00FA0EFC" w:rsidRPr="0034180F" w:rsidRDefault="00FA0EFC" w:rsidP="002D681F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>Okres przydatności do s</w:t>
      </w:r>
      <w:r>
        <w:rPr>
          <w:rFonts w:ascii="Arial" w:hAnsi="Arial" w:cs="Arial"/>
          <w:sz w:val="20"/>
          <w:szCs w:val="20"/>
        </w:rPr>
        <w:t>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>
        <w:rPr>
          <w:rFonts w:ascii="Arial" w:hAnsi="Arial" w:cs="Arial"/>
          <w:sz w:val="20"/>
          <w:szCs w:val="20"/>
        </w:rPr>
        <w:t>15 dni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5. Metody badań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5.1 Sprawdzenie znakowania i stanu opakowania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Wykonać metodą wizualną na zgodność z pkt. 6.1 i 6.2.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5.2 Oznaczanie cech organoleptycznych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 xml:space="preserve">Wykonać organoleptycznie w temperaturze pokojowej na zgodność z wymaganiami podanymi </w:t>
      </w:r>
      <w:r w:rsidRPr="00FA0EFC">
        <w:rPr>
          <w:rFonts w:ascii="Arial" w:hAnsi="Arial" w:cs="Arial"/>
        </w:rPr>
        <w:br/>
        <w:t>w Tablicy 1.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 xml:space="preserve">5.3 Oznaczanie cech chemicznych 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Według norm podanych w Tablicy 2.</w:t>
      </w:r>
    </w:p>
    <w:p w:rsidR="00FA0EFC" w:rsidRPr="00FA0EFC" w:rsidRDefault="00FA0EFC" w:rsidP="002D681F">
      <w:pPr>
        <w:pStyle w:val="E-1"/>
        <w:spacing w:line="360" w:lineRule="auto"/>
        <w:rPr>
          <w:rFonts w:ascii="Arial" w:hAnsi="Arial" w:cs="Arial"/>
        </w:rPr>
      </w:pPr>
      <w:r w:rsidRPr="00FA0EFC">
        <w:rPr>
          <w:rFonts w:ascii="Arial" w:hAnsi="Arial" w:cs="Arial"/>
          <w:b/>
        </w:rPr>
        <w:t xml:space="preserve">6 Pakowanie, znakowanie, przechowywanie </w:t>
      </w:r>
    </w:p>
    <w:p w:rsidR="00FA0EFC" w:rsidRPr="00FA0EFC" w:rsidRDefault="00FA0EFC" w:rsidP="002D681F">
      <w:pPr>
        <w:pStyle w:val="E-1"/>
        <w:spacing w:line="360" w:lineRule="auto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6.1 Pakowanie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FA0EFC" w:rsidRDefault="00FA0EFC" w:rsidP="002D68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Opakowania powinny być wykonane z materiałów opakowaniowych przeznaczonych do kontaktu </w:t>
      </w:r>
      <w:r>
        <w:rPr>
          <w:rFonts w:ascii="Arial" w:hAnsi="Arial" w:cs="Arial"/>
          <w:sz w:val="20"/>
          <w:szCs w:val="20"/>
        </w:rPr>
        <w:br/>
        <w:t>z żywnością.</w:t>
      </w:r>
    </w:p>
    <w:p w:rsidR="00FA0EFC" w:rsidRDefault="00FA0EFC" w:rsidP="002D681F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FA0EFC" w:rsidRPr="00FA0EFC" w:rsidRDefault="00FA0EFC" w:rsidP="002D681F">
      <w:pPr>
        <w:pStyle w:val="E-1"/>
        <w:spacing w:line="360" w:lineRule="auto"/>
        <w:rPr>
          <w:rFonts w:ascii="Arial" w:hAnsi="Arial" w:cs="Arial"/>
        </w:rPr>
      </w:pPr>
      <w:r w:rsidRPr="00FA0EFC">
        <w:rPr>
          <w:rFonts w:ascii="Arial" w:hAnsi="Arial" w:cs="Arial"/>
          <w:b/>
        </w:rPr>
        <w:t>6.2 Znakowanie</w:t>
      </w:r>
    </w:p>
    <w:p w:rsidR="00FA0EFC" w:rsidRPr="00EF3B41" w:rsidRDefault="00FA0EFC" w:rsidP="002D681F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FA0EFC" w:rsidRPr="00FA0EFC" w:rsidRDefault="00FA0EFC" w:rsidP="002D681F">
      <w:pPr>
        <w:pStyle w:val="E-1"/>
        <w:spacing w:line="360" w:lineRule="auto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6.3 Przechowywanie</w:t>
      </w:r>
    </w:p>
    <w:p w:rsidR="00FA0EFC" w:rsidRPr="00FA0EFC" w:rsidRDefault="00FA0EFC" w:rsidP="002D681F">
      <w:pPr>
        <w:pStyle w:val="E-1"/>
        <w:spacing w:line="360" w:lineRule="auto"/>
        <w:rPr>
          <w:rFonts w:ascii="Arial" w:hAnsi="Arial" w:cs="Arial"/>
        </w:rPr>
      </w:pPr>
      <w:r w:rsidRPr="00FA0EFC">
        <w:rPr>
          <w:rFonts w:ascii="Arial" w:hAnsi="Arial" w:cs="Arial"/>
        </w:rPr>
        <w:t>Przechowywać zgodnie z zaleceniami producenta.</w:t>
      </w:r>
    </w:p>
    <w:p w:rsidR="00FA0EFC" w:rsidRPr="00F348FF" w:rsidRDefault="00FA0EFC" w:rsidP="00FA0EFC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FA0EFC" w:rsidRPr="00D32A33" w:rsidRDefault="00FA0EFC" w:rsidP="00D32A33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D32A33">
        <w:rPr>
          <w:rFonts w:ascii="Arial" w:hAnsi="Arial" w:cs="Arial"/>
          <w:b/>
          <w:caps/>
          <w:sz w:val="40"/>
          <w:szCs w:val="40"/>
        </w:rPr>
        <w:t>Ser camembert</w:t>
      </w:r>
    </w:p>
    <w:p w:rsidR="00FA0EFC" w:rsidRPr="00FA0EFC" w:rsidRDefault="00FA0EFC" w:rsidP="002D681F">
      <w:pPr>
        <w:pStyle w:val="E-1"/>
        <w:spacing w:line="360" w:lineRule="auto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1 Wstęp</w:t>
      </w:r>
    </w:p>
    <w:p w:rsidR="00FA0EFC" w:rsidRPr="00FA0EFC" w:rsidRDefault="002D681F" w:rsidP="002D681F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FA0EFC" w:rsidRPr="00FA0EFC">
        <w:rPr>
          <w:rFonts w:ascii="Arial" w:hAnsi="Arial" w:cs="Arial"/>
          <w:b/>
        </w:rPr>
        <w:t xml:space="preserve">Zakres 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Niniejszymi minimalnymi wymaganiami jakościowymi objęto wymagania, metody badań oraz warunki przechowywa</w:t>
      </w:r>
      <w:r w:rsidR="002D681F">
        <w:rPr>
          <w:rFonts w:ascii="Arial" w:hAnsi="Arial" w:cs="Arial"/>
        </w:rPr>
        <w:t>nia i pakowania sera camembert.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Postanowienia minimalnych wymagań jakościowych wykorzystywane są podczas produkcji i obrotu handlowego sera camembert przeznaczonego dla odbiorcy.</w:t>
      </w:r>
    </w:p>
    <w:p w:rsidR="00FA0EFC" w:rsidRPr="00FA0EFC" w:rsidRDefault="002D681F" w:rsidP="002D681F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FA0EFC" w:rsidRPr="00FA0EFC">
        <w:rPr>
          <w:rFonts w:ascii="Arial" w:hAnsi="Arial" w:cs="Arial"/>
          <w:b/>
          <w:bCs/>
        </w:rPr>
        <w:t>Dokumenty powołane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FA0EFC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FA0EFC" w:rsidRDefault="00FA0EFC" w:rsidP="002D681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PN-EN ISO 23319 Ser, produkty z serów topionych, kazeiny i kazeiniany. Oznaczanie zawartości tłuszczu. Metoda grawimetryczna </w:t>
      </w:r>
    </w:p>
    <w:p w:rsidR="00FA0EFC" w:rsidRDefault="00FA0EFC" w:rsidP="002D681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EE12E0">
        <w:rPr>
          <w:rFonts w:ascii="Arial" w:hAnsi="Arial" w:cs="Arial"/>
          <w:bCs/>
          <w:sz w:val="20"/>
          <w:szCs w:val="20"/>
          <w:lang w:val="en-US"/>
        </w:rPr>
        <w:t xml:space="preserve">PN-EN ISO 5534 Sery i sery topione. </w:t>
      </w:r>
      <w:r>
        <w:rPr>
          <w:rFonts w:ascii="Arial" w:hAnsi="Arial" w:cs="Arial"/>
          <w:bCs/>
          <w:sz w:val="20"/>
          <w:szCs w:val="20"/>
        </w:rPr>
        <w:t>Oznaczanie zawartości całkowitej suchej masy (Metoda odwoławcza)</w:t>
      </w:r>
    </w:p>
    <w:p w:rsidR="00FA0EFC" w:rsidRPr="0087177A" w:rsidRDefault="00FA0EFC" w:rsidP="002D681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5943 Sery i przetwory topione z serów. Oznaczanie zawartości chlorku. Metoda miareczkowania potencjometrycznego</w:t>
      </w:r>
    </w:p>
    <w:p w:rsidR="00FA0EFC" w:rsidRPr="0034180F" w:rsidRDefault="00FA0EFC" w:rsidP="002D681F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FA0EFC" w:rsidRDefault="00FA0EFC" w:rsidP="002D681F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Ser camembert pełnotłusty pleśniowy</w:t>
      </w:r>
    </w:p>
    <w:p w:rsidR="00FA0EFC" w:rsidRPr="0004753D" w:rsidRDefault="00FA0EFC" w:rsidP="002D68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Miękki s</w:t>
      </w:r>
      <w:r w:rsidRPr="00C673AF">
        <w:rPr>
          <w:rFonts w:ascii="Arial" w:hAnsi="Arial" w:cs="Arial"/>
          <w:sz w:val="20"/>
          <w:szCs w:val="20"/>
        </w:rPr>
        <w:t>er podpuszczkowy dojrzewający wyrabiany z mleka pasteryzowanego o ustalonej zawartości tłuszczu</w:t>
      </w:r>
      <w:r>
        <w:rPr>
          <w:rFonts w:ascii="Arial" w:hAnsi="Arial" w:cs="Arial"/>
          <w:sz w:val="20"/>
          <w:szCs w:val="20"/>
        </w:rPr>
        <w:t>, z porostem pleśni, pełnotłusty</w:t>
      </w:r>
      <w:r w:rsidRPr="00C673AF">
        <w:rPr>
          <w:rFonts w:ascii="Arial" w:hAnsi="Arial" w:cs="Arial"/>
          <w:sz w:val="20"/>
          <w:szCs w:val="20"/>
        </w:rPr>
        <w:t xml:space="preserve"> </w:t>
      </w:r>
    </w:p>
    <w:p w:rsidR="00FA0EFC" w:rsidRPr="00FA0EFC" w:rsidRDefault="00FA0EFC" w:rsidP="002D681F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FA0EFC">
        <w:rPr>
          <w:rFonts w:ascii="Arial" w:hAnsi="Arial" w:cs="Arial"/>
          <w:b/>
          <w:bCs/>
        </w:rPr>
        <w:t>2 Wymagania</w:t>
      </w:r>
    </w:p>
    <w:p w:rsidR="00FA0EFC" w:rsidRDefault="00FA0EFC" w:rsidP="002D681F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FA0EFC" w:rsidRDefault="00FA0EFC" w:rsidP="002D681F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FA0EFC" w:rsidRPr="00133CB7" w:rsidRDefault="00FA0EFC" w:rsidP="002D681F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FA0EFC" w:rsidRPr="0059685A" w:rsidRDefault="00FA0EFC" w:rsidP="002D681F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FA0EFC" w:rsidRPr="002C3EC8" w:rsidRDefault="00FA0EFC" w:rsidP="002D681F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706"/>
        <w:gridCol w:w="5944"/>
      </w:tblGrid>
      <w:tr w:rsidR="00FA0EFC" w:rsidRPr="002C3EC8" w:rsidTr="00D32A33">
        <w:trPr>
          <w:trHeight w:val="450"/>
          <w:jc w:val="center"/>
        </w:trPr>
        <w:tc>
          <w:tcPr>
            <w:tcW w:w="410" w:type="dxa"/>
            <w:vAlign w:val="center"/>
          </w:tcPr>
          <w:p w:rsidR="00FA0EFC" w:rsidRPr="00A32CEF" w:rsidRDefault="00FA0EFC" w:rsidP="002D68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707" w:type="dxa"/>
            <w:vAlign w:val="center"/>
          </w:tcPr>
          <w:p w:rsidR="00FA0EFC" w:rsidRPr="00A32CEF" w:rsidRDefault="00FA0EFC" w:rsidP="002D68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949" w:type="dxa"/>
            <w:vAlign w:val="center"/>
          </w:tcPr>
          <w:p w:rsidR="00FA0EFC" w:rsidRPr="00A32CEF" w:rsidRDefault="00FA0EFC" w:rsidP="002D681F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FA0EFC" w:rsidRPr="002C3EC8" w:rsidTr="00D32A33">
        <w:trPr>
          <w:cantSplit/>
          <w:trHeight w:val="341"/>
          <w:jc w:val="center"/>
        </w:trPr>
        <w:tc>
          <w:tcPr>
            <w:tcW w:w="410" w:type="dxa"/>
          </w:tcPr>
          <w:p w:rsidR="00FA0EFC" w:rsidRPr="00A32CEF" w:rsidRDefault="00FA0EFC" w:rsidP="002D68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CE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07" w:type="dxa"/>
          </w:tcPr>
          <w:p w:rsidR="00FA0EFC" w:rsidRPr="00A32CEF" w:rsidRDefault="00FA0EFC" w:rsidP="002D681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ygląd </w:t>
            </w:r>
          </w:p>
        </w:tc>
        <w:tc>
          <w:tcPr>
            <w:tcW w:w="5949" w:type="dxa"/>
            <w:tcBorders>
              <w:bottom w:val="single" w:sz="6" w:space="0" w:color="auto"/>
            </w:tcBorders>
          </w:tcPr>
          <w:p w:rsidR="00FA0EFC" w:rsidRPr="00A32CEF" w:rsidRDefault="00FA0EFC" w:rsidP="002D68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Kształt krążka; powierzchnia pokryta białą pleśnią, dopuszcza się lekkie nierówności porostu pleśni i nieznaczne pomarszczenia skórki </w:t>
            </w:r>
          </w:p>
        </w:tc>
      </w:tr>
      <w:tr w:rsidR="00FA0EFC" w:rsidRPr="002C3EC8" w:rsidTr="00D32A33">
        <w:trPr>
          <w:cantSplit/>
          <w:trHeight w:val="90"/>
          <w:jc w:val="center"/>
        </w:trPr>
        <w:tc>
          <w:tcPr>
            <w:tcW w:w="410" w:type="dxa"/>
            <w:tcBorders>
              <w:bottom w:val="single" w:sz="4" w:space="0" w:color="auto"/>
            </w:tcBorders>
          </w:tcPr>
          <w:p w:rsidR="00FA0EFC" w:rsidRPr="00A32CEF" w:rsidRDefault="00FA0EFC" w:rsidP="002D68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707" w:type="dxa"/>
            <w:tcBorders>
              <w:bottom w:val="single" w:sz="4" w:space="0" w:color="auto"/>
            </w:tcBorders>
          </w:tcPr>
          <w:p w:rsidR="00FA0EFC" w:rsidRPr="00A32CEF" w:rsidRDefault="00FA0EFC" w:rsidP="002D681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Oczkowanie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949" w:type="dxa"/>
            <w:tcBorders>
              <w:top w:val="single" w:sz="6" w:space="0" w:color="auto"/>
              <w:bottom w:val="single" w:sz="4" w:space="0" w:color="auto"/>
            </w:tcBorders>
          </w:tcPr>
          <w:p w:rsidR="00FA0EFC" w:rsidRPr="00A32CEF" w:rsidRDefault="00FA0EFC" w:rsidP="002D68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Oczka drobne, dopuszcza się nieliczne małe szczelinki międzyziarnowe</w:t>
            </w:r>
          </w:p>
        </w:tc>
      </w:tr>
      <w:tr w:rsidR="00FA0EFC" w:rsidRPr="00DB54D2" w:rsidTr="00D32A33">
        <w:trPr>
          <w:cantSplit/>
          <w:trHeight w:val="90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FC" w:rsidRPr="00E0248D" w:rsidRDefault="00FA0EFC" w:rsidP="002D68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FC" w:rsidRPr="00E0248D" w:rsidRDefault="00FA0EFC" w:rsidP="002D681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59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FA0EFC" w:rsidRPr="00E0248D" w:rsidRDefault="00FA0EFC" w:rsidP="002D681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Miękka, miąższ elastyczny</w:t>
            </w:r>
          </w:p>
        </w:tc>
      </w:tr>
      <w:tr w:rsidR="00FA0EFC" w:rsidRPr="002C3EC8" w:rsidTr="00D32A33">
        <w:trPr>
          <w:cantSplit/>
          <w:trHeight w:val="90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FC" w:rsidRPr="00A32CEF" w:rsidRDefault="00FA0EFC" w:rsidP="002D68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FC" w:rsidRPr="00A32CEF" w:rsidRDefault="00FA0EFC" w:rsidP="002D681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9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FA0EFC" w:rsidRPr="00A32CEF" w:rsidRDefault="00FA0EFC" w:rsidP="002D681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Biała do lekko kremowej</w:t>
            </w:r>
          </w:p>
        </w:tc>
      </w:tr>
      <w:tr w:rsidR="00FA0EFC" w:rsidRPr="002C3EC8" w:rsidTr="00D32A33">
        <w:trPr>
          <w:cantSplit/>
          <w:trHeight w:val="90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FC" w:rsidRPr="00A32CEF" w:rsidRDefault="00FA0EFC" w:rsidP="002D68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FC" w:rsidRPr="00A32CEF" w:rsidRDefault="00FA0EFC" w:rsidP="002D681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9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FA0EFC" w:rsidRPr="00E16E82" w:rsidRDefault="00FA0EFC" w:rsidP="002D681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16E82">
              <w:rPr>
                <w:rFonts w:ascii="Arial" w:hAnsi="Arial" w:cs="Arial"/>
                <w:sz w:val="18"/>
                <w:szCs w:val="18"/>
              </w:rPr>
              <w:t xml:space="preserve">Delikatny, łagodny, serowo-pieczarkowy, dopuszcza się lekko pikantny i kwaśny </w:t>
            </w:r>
          </w:p>
        </w:tc>
      </w:tr>
    </w:tbl>
    <w:p w:rsidR="00FA0EFC" w:rsidRDefault="00FA0EFC" w:rsidP="002D681F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lastRenderedPageBreak/>
        <w:t>2.3 Wymagania chemiczne</w:t>
      </w:r>
    </w:p>
    <w:p w:rsidR="00FA0EFC" w:rsidRDefault="00FA0EFC" w:rsidP="002D681F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FA0EFC" w:rsidRPr="00FB5740" w:rsidRDefault="00FA0EFC" w:rsidP="002D681F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180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4830"/>
        <w:gridCol w:w="1141"/>
        <w:gridCol w:w="2799"/>
      </w:tblGrid>
      <w:tr w:rsidR="00FA0EFC" w:rsidTr="00D32A33">
        <w:trPr>
          <w:trHeight w:val="225"/>
        </w:trPr>
        <w:tc>
          <w:tcPr>
            <w:tcW w:w="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2D681F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4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2D681F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2D681F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28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2D681F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FA0EFC" w:rsidRPr="000953F9" w:rsidTr="00D32A33">
        <w:trPr>
          <w:trHeight w:val="225"/>
        </w:trPr>
        <w:tc>
          <w:tcPr>
            <w:tcW w:w="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Pr="000953F9" w:rsidRDefault="00FA0EFC" w:rsidP="002D681F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2D681F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całkowitej suchej masy,  %(m/m), nie mniej niż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Pr="000953F9" w:rsidRDefault="00FA0EFC" w:rsidP="002D681F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</w:t>
            </w:r>
          </w:p>
        </w:tc>
        <w:tc>
          <w:tcPr>
            <w:tcW w:w="28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Pr="00014A53" w:rsidRDefault="00FA0EFC" w:rsidP="002D681F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014A53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FA0EFC" w:rsidRPr="00C3092F" w:rsidTr="00D32A33">
        <w:trPr>
          <w:trHeight w:val="225"/>
        </w:trPr>
        <w:tc>
          <w:tcPr>
            <w:tcW w:w="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2D681F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2D681F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tłuszczu w suchej masie, %(m/m), nie mniej niż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2D681F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</w:t>
            </w:r>
          </w:p>
        </w:tc>
        <w:tc>
          <w:tcPr>
            <w:tcW w:w="28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Pr="003E5B33" w:rsidRDefault="00FA0EFC" w:rsidP="002D681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E5B33"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  <w:p w:rsidR="00FA0EFC" w:rsidRPr="003E5B33" w:rsidRDefault="00FA0EFC" w:rsidP="002D681F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E5B33">
              <w:rPr>
                <w:rFonts w:ascii="Arial" w:hAnsi="Arial" w:cs="Arial"/>
                <w:bCs/>
                <w:sz w:val="18"/>
                <w:szCs w:val="18"/>
              </w:rPr>
              <w:t>(Ozn. zawartość tłuszczu wg. PN-EN ISO 23319 przeliczyć na zaw. tłuszczu w suchej masie)</w:t>
            </w:r>
          </w:p>
        </w:tc>
      </w:tr>
      <w:tr w:rsidR="00FA0EFC" w:rsidRPr="00353BC4" w:rsidTr="00D32A33">
        <w:trPr>
          <w:trHeight w:val="225"/>
        </w:trPr>
        <w:tc>
          <w:tcPr>
            <w:tcW w:w="410" w:type="dxa"/>
            <w:tcBorders>
              <w:top w:val="single" w:sz="4" w:space="0" w:color="auto"/>
            </w:tcBorders>
            <w:vAlign w:val="center"/>
          </w:tcPr>
          <w:p w:rsidR="00FA0EFC" w:rsidRDefault="00FA0EFC" w:rsidP="002D681F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835" w:type="dxa"/>
            <w:tcBorders>
              <w:top w:val="single" w:sz="4" w:space="0" w:color="auto"/>
            </w:tcBorders>
            <w:vAlign w:val="center"/>
          </w:tcPr>
          <w:p w:rsidR="00FA0EFC" w:rsidRDefault="00FA0EFC" w:rsidP="002D681F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soli, %(m/m), nie więcej niż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FA0EFC" w:rsidRDefault="00FA0EFC" w:rsidP="002D681F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2,0 </w:t>
            </w:r>
          </w:p>
        </w:tc>
        <w:tc>
          <w:tcPr>
            <w:tcW w:w="2801" w:type="dxa"/>
            <w:tcBorders>
              <w:top w:val="single" w:sz="4" w:space="0" w:color="auto"/>
            </w:tcBorders>
            <w:vAlign w:val="center"/>
          </w:tcPr>
          <w:p w:rsidR="00FA0EFC" w:rsidRPr="00353BC4" w:rsidRDefault="00FA0EFC" w:rsidP="002D681F">
            <w:pPr>
              <w:rPr>
                <w:rFonts w:ascii="Arial" w:hAnsi="Arial" w:cs="Arial"/>
                <w:sz w:val="18"/>
                <w:szCs w:val="18"/>
              </w:rPr>
            </w:pPr>
            <w:r w:rsidRPr="00353BC4">
              <w:rPr>
                <w:rFonts w:ascii="Arial" w:hAnsi="Arial" w:cs="Arial"/>
                <w:bCs/>
                <w:sz w:val="18"/>
                <w:szCs w:val="18"/>
              </w:rPr>
              <w:t>PN-EN ISO 5943</w:t>
            </w:r>
          </w:p>
        </w:tc>
      </w:tr>
    </w:tbl>
    <w:p w:rsidR="00FA0EFC" w:rsidRPr="00133CB7" w:rsidRDefault="00FA0EFC" w:rsidP="002D681F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FA0EFC" w:rsidRDefault="00FA0EFC" w:rsidP="002D681F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FA0EFC" w:rsidRDefault="00FA0EFC" w:rsidP="002D681F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FA0EFC" w:rsidRDefault="00FA0EFC" w:rsidP="002D68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FA0EFC" w:rsidRDefault="00FA0EFC" w:rsidP="002D68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FA0EFC" w:rsidRDefault="00FA0EFC" w:rsidP="002D68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FA0EFC" w:rsidRDefault="00FA0EFC" w:rsidP="002D681F">
      <w:pPr>
        <w:numPr>
          <w:ilvl w:val="0"/>
          <w:numId w:val="10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120g,</w:t>
      </w:r>
    </w:p>
    <w:p w:rsidR="00FA0EFC" w:rsidRDefault="00FA0EFC" w:rsidP="002D681F">
      <w:pPr>
        <w:numPr>
          <w:ilvl w:val="0"/>
          <w:numId w:val="10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125g,</w:t>
      </w:r>
    </w:p>
    <w:p w:rsidR="00FA0EFC" w:rsidRDefault="00FA0EFC" w:rsidP="002D681F">
      <w:pPr>
        <w:numPr>
          <w:ilvl w:val="0"/>
          <w:numId w:val="10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150g,</w:t>
      </w:r>
    </w:p>
    <w:p w:rsidR="00FA0EFC" w:rsidRPr="00F61DF5" w:rsidRDefault="00FA0EFC" w:rsidP="002D681F">
      <w:pPr>
        <w:numPr>
          <w:ilvl w:val="0"/>
          <w:numId w:val="10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220g.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4Trwałość</w:t>
      </w:r>
    </w:p>
    <w:p w:rsidR="00FA0EFC" w:rsidRPr="0034180F" w:rsidRDefault="00FA0EFC" w:rsidP="002D681F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Okres przydatności do spożycia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Pr="004C4714">
        <w:rPr>
          <w:rFonts w:ascii="Arial" w:hAnsi="Arial" w:cs="Arial"/>
          <w:sz w:val="20"/>
          <w:szCs w:val="20"/>
        </w:rPr>
        <w:t>10 dni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5. Metody badań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5.1 Sprawdzenie znakowania i stanu opakowania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Wykonać metodą wizualną na zgodność z pkt. 6.1 i 6.2.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 xml:space="preserve">5.2 Oznaczanie cech organoleptycznych 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Wykonać organoleptycznie na zgodność z wymaganiami podanymi w Tablicy 1.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 xml:space="preserve">5.3 Oznaczanie cech chemicznych 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Według norm podanych w Tablicy 2.</w:t>
      </w:r>
    </w:p>
    <w:p w:rsidR="00FA0EFC" w:rsidRPr="00FA0EFC" w:rsidRDefault="00FA0EFC" w:rsidP="002D681F">
      <w:pPr>
        <w:pStyle w:val="E-1"/>
        <w:spacing w:line="360" w:lineRule="auto"/>
        <w:rPr>
          <w:rFonts w:ascii="Arial" w:hAnsi="Arial" w:cs="Arial"/>
        </w:rPr>
      </w:pPr>
      <w:r w:rsidRPr="00FA0EFC">
        <w:rPr>
          <w:rFonts w:ascii="Arial" w:hAnsi="Arial" w:cs="Arial"/>
          <w:b/>
        </w:rPr>
        <w:t xml:space="preserve">6 Pakowanie, znakowanie, przechowywanie </w:t>
      </w:r>
    </w:p>
    <w:p w:rsidR="00FA0EFC" w:rsidRPr="00FA0EFC" w:rsidRDefault="00FA0EFC" w:rsidP="002D681F">
      <w:pPr>
        <w:pStyle w:val="E-1"/>
        <w:spacing w:line="360" w:lineRule="auto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6.1 Pakowanie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FA0EFC" w:rsidRDefault="00FA0EFC" w:rsidP="002D68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FA0EFC" w:rsidRDefault="00FA0EFC" w:rsidP="002D681F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FA0EFC" w:rsidRPr="00FA0EFC" w:rsidRDefault="00FA0EFC" w:rsidP="002D681F">
      <w:pPr>
        <w:pStyle w:val="E-1"/>
        <w:spacing w:line="360" w:lineRule="auto"/>
        <w:rPr>
          <w:rFonts w:ascii="Arial" w:hAnsi="Arial" w:cs="Arial"/>
        </w:rPr>
      </w:pPr>
      <w:r w:rsidRPr="00FA0EFC">
        <w:rPr>
          <w:rFonts w:ascii="Arial" w:hAnsi="Arial" w:cs="Arial"/>
          <w:b/>
        </w:rPr>
        <w:t>6.2 Znakowanie</w:t>
      </w:r>
    </w:p>
    <w:p w:rsidR="00FA0EFC" w:rsidRPr="00EF3B41" w:rsidRDefault="00FA0EFC" w:rsidP="002D681F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FA0EFC" w:rsidRPr="00FA0EFC" w:rsidRDefault="00FA0EFC" w:rsidP="002D681F">
      <w:pPr>
        <w:pStyle w:val="E-1"/>
        <w:spacing w:line="360" w:lineRule="auto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6.3 Przechowywanie</w:t>
      </w:r>
    </w:p>
    <w:p w:rsidR="00FA0EFC" w:rsidRDefault="00FA0EFC" w:rsidP="002D681F">
      <w:pPr>
        <w:pStyle w:val="E-1"/>
        <w:spacing w:line="360" w:lineRule="auto"/>
        <w:rPr>
          <w:rFonts w:ascii="Arial" w:hAnsi="Arial" w:cs="Arial"/>
        </w:rPr>
      </w:pPr>
      <w:r w:rsidRPr="00FA0EFC">
        <w:rPr>
          <w:rFonts w:ascii="Arial" w:hAnsi="Arial" w:cs="Arial"/>
        </w:rPr>
        <w:lastRenderedPageBreak/>
        <w:t>Przechowywać zgodnie z zaleceniami producenta.</w:t>
      </w:r>
    </w:p>
    <w:p w:rsidR="00FA0EFC" w:rsidRPr="00FA0EFC" w:rsidRDefault="00FA0EFC" w:rsidP="00FA0EFC">
      <w:pPr>
        <w:pStyle w:val="E-1"/>
        <w:spacing w:line="360" w:lineRule="auto"/>
        <w:rPr>
          <w:rFonts w:ascii="Arial" w:hAnsi="Arial" w:cs="Arial"/>
        </w:rPr>
      </w:pPr>
    </w:p>
    <w:p w:rsidR="00FA0EFC" w:rsidRPr="00D32A33" w:rsidRDefault="00FA0EFC" w:rsidP="00D32A33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D32A33">
        <w:rPr>
          <w:rFonts w:ascii="Arial" w:hAnsi="Arial" w:cs="Arial"/>
          <w:b/>
          <w:caps/>
          <w:sz w:val="40"/>
          <w:szCs w:val="40"/>
        </w:rPr>
        <w:t>Ser Topiony z szynką</w:t>
      </w:r>
    </w:p>
    <w:p w:rsidR="00FA0EFC" w:rsidRPr="00FA0EFC" w:rsidRDefault="00FA0EFC" w:rsidP="002D681F">
      <w:pPr>
        <w:pStyle w:val="E-1"/>
        <w:spacing w:line="360" w:lineRule="auto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1 Wstęp</w:t>
      </w:r>
    </w:p>
    <w:p w:rsidR="00FA0EFC" w:rsidRPr="00FA0EFC" w:rsidRDefault="002D681F" w:rsidP="002D681F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FA0EFC" w:rsidRPr="00FA0EFC">
        <w:rPr>
          <w:rFonts w:ascii="Arial" w:hAnsi="Arial" w:cs="Arial"/>
          <w:b/>
        </w:rPr>
        <w:t xml:space="preserve">Zakres 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Niniejszymi minimalnymi wymaganiami jakościowymi  objęto wymagania, metody badań oraz warunki przechowywania i pakowania sera topionego z szynką.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Postanowienia minimalnych wymagań jakościowych wykorzystywane są podczas produkcji i obrotu handlowego sera topionego z szynką przeznaczonego dla odbiorcy.</w:t>
      </w:r>
    </w:p>
    <w:p w:rsidR="00FA0EFC" w:rsidRPr="00FA0EFC" w:rsidRDefault="002D681F" w:rsidP="002D681F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FA0EFC" w:rsidRPr="00FA0EFC">
        <w:rPr>
          <w:rFonts w:ascii="Arial" w:hAnsi="Arial" w:cs="Arial"/>
          <w:b/>
          <w:bCs/>
        </w:rPr>
        <w:t>Dokumenty powołane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FA0EFC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FA0EFC" w:rsidRDefault="00FA0EFC" w:rsidP="002D681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23319 Ser, produkty z serów topionych, kazeiny i kazeiniany. Oznaczanie zawartości tłuszczu. Metoda grawimetryczna</w:t>
      </w:r>
    </w:p>
    <w:p w:rsidR="00FA0EFC" w:rsidRDefault="00FA0EFC" w:rsidP="002D681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D10888">
        <w:rPr>
          <w:rFonts w:ascii="Arial" w:hAnsi="Arial" w:cs="Arial"/>
          <w:bCs/>
          <w:sz w:val="20"/>
          <w:szCs w:val="20"/>
          <w:lang w:val="en-US"/>
        </w:rPr>
        <w:t xml:space="preserve">PN-EN ISO 5534 Sery i sery topione. </w:t>
      </w:r>
      <w:r>
        <w:rPr>
          <w:rFonts w:ascii="Arial" w:hAnsi="Arial" w:cs="Arial"/>
          <w:bCs/>
          <w:sz w:val="20"/>
          <w:szCs w:val="20"/>
        </w:rPr>
        <w:t>Oznaczanie zawartości całkowitej suchej masy (Metoda odwoławcza)</w:t>
      </w:r>
    </w:p>
    <w:p w:rsidR="00FA0EFC" w:rsidRDefault="00FA0EFC" w:rsidP="002D681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5943 Ser i przetwory topione z serów. Oznaczanie zawartości chlorku. Metoda miareczkowania potencjometrycznego</w:t>
      </w:r>
    </w:p>
    <w:p w:rsidR="00FA0EFC" w:rsidRPr="00436EFC" w:rsidRDefault="00FA0EFC" w:rsidP="002D681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PN-A-86233 Mleko i przetwory mleczarskie. Sery topione. Wspólne wymagania i badania</w:t>
      </w:r>
    </w:p>
    <w:p w:rsidR="00FA0EFC" w:rsidRPr="0034180F" w:rsidRDefault="00FA0EFC" w:rsidP="002D681F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FA0EFC" w:rsidRPr="0034180F" w:rsidRDefault="00FA0EFC" w:rsidP="002D681F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Ser topiony z szynką</w:t>
      </w:r>
    </w:p>
    <w:p w:rsidR="00FA0EFC" w:rsidRPr="00360C3C" w:rsidRDefault="00FA0EFC" w:rsidP="002D681F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powstały przy użyciu topników z serów podpuszczkowych dojrzewających jako podstawowego surowca, oraz z innych produktów mleczarskich, z dodatkiem szynki (co najmniej 4%), zawierający około 40% tłuszczu w suchej masie.</w:t>
      </w:r>
    </w:p>
    <w:p w:rsidR="00FA0EFC" w:rsidRPr="00FA0EFC" w:rsidRDefault="00FA0EFC" w:rsidP="002D681F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FA0EFC">
        <w:rPr>
          <w:rFonts w:ascii="Arial" w:hAnsi="Arial" w:cs="Arial"/>
          <w:b/>
          <w:bCs/>
        </w:rPr>
        <w:t xml:space="preserve">2 Wymagania </w:t>
      </w:r>
    </w:p>
    <w:p w:rsidR="00FA0EFC" w:rsidRDefault="00FA0EFC" w:rsidP="002D681F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FA0EFC" w:rsidRDefault="00FA0EFC" w:rsidP="002D681F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FA0EFC" w:rsidRPr="00133CB7" w:rsidRDefault="00FA0EFC" w:rsidP="002D681F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FA0EFC" w:rsidRDefault="00FA0EFC" w:rsidP="002D681F">
      <w:pPr>
        <w:widowControl w:val="0"/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FA0EFC" w:rsidRPr="002C3EC8" w:rsidRDefault="00FA0EFC" w:rsidP="002D681F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906"/>
        <w:gridCol w:w="5142"/>
        <w:gridCol w:w="1602"/>
      </w:tblGrid>
      <w:tr w:rsidR="00FA0EFC" w:rsidRPr="002C3EC8" w:rsidTr="00D32A33">
        <w:trPr>
          <w:trHeight w:val="450"/>
          <w:jc w:val="center"/>
        </w:trPr>
        <w:tc>
          <w:tcPr>
            <w:tcW w:w="0" w:type="auto"/>
            <w:vAlign w:val="center"/>
          </w:tcPr>
          <w:p w:rsidR="00FA0EFC" w:rsidRPr="002C3EC8" w:rsidRDefault="00FA0EFC" w:rsidP="002D68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928" w:type="dxa"/>
            <w:vAlign w:val="center"/>
          </w:tcPr>
          <w:p w:rsidR="00FA0EFC" w:rsidRPr="002C3EC8" w:rsidRDefault="00FA0EFC" w:rsidP="002D68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245" w:type="dxa"/>
            <w:vAlign w:val="center"/>
          </w:tcPr>
          <w:p w:rsidR="00FA0EFC" w:rsidRPr="002C3EC8" w:rsidRDefault="00FA0EFC" w:rsidP="002D681F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627" w:type="dxa"/>
            <w:vAlign w:val="center"/>
          </w:tcPr>
          <w:p w:rsidR="00FA0EFC" w:rsidRPr="002C3EC8" w:rsidRDefault="00FA0EFC" w:rsidP="002D68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FA0EFC" w:rsidRPr="002C3EC8" w:rsidTr="00D32A33">
        <w:trPr>
          <w:cantSplit/>
          <w:trHeight w:val="341"/>
          <w:jc w:val="center"/>
        </w:trPr>
        <w:tc>
          <w:tcPr>
            <w:tcW w:w="0" w:type="auto"/>
          </w:tcPr>
          <w:p w:rsidR="00FA0EFC" w:rsidRPr="00F76801" w:rsidRDefault="00FA0EFC" w:rsidP="002D68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680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8" w:type="dxa"/>
          </w:tcPr>
          <w:p w:rsidR="00FA0EFC" w:rsidRPr="00F76801" w:rsidRDefault="00FA0EFC" w:rsidP="002D681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76801">
              <w:rPr>
                <w:rFonts w:ascii="Arial" w:hAnsi="Arial" w:cs="Arial"/>
                <w:sz w:val="18"/>
                <w:szCs w:val="18"/>
              </w:rPr>
              <w:t xml:space="preserve">Wygląd zewnętrzny </w:t>
            </w:r>
          </w:p>
        </w:tc>
        <w:tc>
          <w:tcPr>
            <w:tcW w:w="5245" w:type="dxa"/>
            <w:tcBorders>
              <w:bottom w:val="single" w:sz="6" w:space="0" w:color="auto"/>
            </w:tcBorders>
          </w:tcPr>
          <w:p w:rsidR="00FA0EFC" w:rsidRPr="00F76801" w:rsidRDefault="00FA0EFC" w:rsidP="002D68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Kształt zbliżony do kostki lub trójkąta; </w:t>
            </w:r>
            <w:r w:rsidRPr="00F76801">
              <w:rPr>
                <w:rFonts w:ascii="Arial" w:hAnsi="Arial" w:cs="Arial"/>
                <w:sz w:val="18"/>
                <w:szCs w:val="18"/>
              </w:rPr>
              <w:t xml:space="preserve">opakowanie bezpośrednie sera topionego powinno być nieuszkodzone; kształt poszczególnych jednostek opakunkowych regularny, powierzchnia gładka; dopuszcza się nieznaczne odchylenia od regularnego kształtu oraz lekkie odciśnięcia spowodowane opakowaniem bezpośrednim </w:t>
            </w:r>
          </w:p>
        </w:tc>
        <w:tc>
          <w:tcPr>
            <w:tcW w:w="1627" w:type="dxa"/>
            <w:vMerge w:val="restart"/>
            <w:shd w:val="clear" w:color="auto" w:fill="auto"/>
            <w:vAlign w:val="center"/>
          </w:tcPr>
          <w:p w:rsidR="00FA0EFC" w:rsidRPr="000633DD" w:rsidRDefault="00FA0EFC" w:rsidP="002D68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33DD">
              <w:rPr>
                <w:rFonts w:ascii="Arial" w:hAnsi="Arial" w:cs="Arial"/>
                <w:bCs/>
                <w:sz w:val="18"/>
                <w:szCs w:val="18"/>
              </w:rPr>
              <w:t>PN-A-86233</w:t>
            </w:r>
          </w:p>
        </w:tc>
      </w:tr>
      <w:tr w:rsidR="00FA0EFC" w:rsidRPr="002C3EC8" w:rsidTr="00D32A33">
        <w:trPr>
          <w:cantSplit/>
          <w:trHeight w:val="341"/>
          <w:jc w:val="center"/>
        </w:trPr>
        <w:tc>
          <w:tcPr>
            <w:tcW w:w="0" w:type="auto"/>
          </w:tcPr>
          <w:p w:rsidR="00FA0EFC" w:rsidRPr="00F76801" w:rsidRDefault="00FA0EFC" w:rsidP="002D68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680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28" w:type="dxa"/>
          </w:tcPr>
          <w:p w:rsidR="00FA0EFC" w:rsidRPr="00F76801" w:rsidRDefault="00FA0EFC" w:rsidP="002D681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76801">
              <w:rPr>
                <w:rFonts w:ascii="Arial" w:hAnsi="Arial" w:cs="Arial"/>
                <w:sz w:val="18"/>
                <w:szCs w:val="18"/>
              </w:rPr>
              <w:t xml:space="preserve">Barwa i konsystencja </w:t>
            </w:r>
          </w:p>
        </w:tc>
        <w:tc>
          <w:tcPr>
            <w:tcW w:w="5245" w:type="dxa"/>
            <w:tcBorders>
              <w:bottom w:val="single" w:sz="6" w:space="0" w:color="auto"/>
            </w:tcBorders>
          </w:tcPr>
          <w:p w:rsidR="00FA0EFC" w:rsidRPr="00F76801" w:rsidRDefault="00FA0EFC" w:rsidP="002D68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</w:t>
            </w:r>
            <w:r w:rsidRPr="00F76801">
              <w:rPr>
                <w:rFonts w:ascii="Arial" w:hAnsi="Arial" w:cs="Arial"/>
                <w:sz w:val="18"/>
                <w:szCs w:val="18"/>
              </w:rPr>
              <w:t>ednolita, bez ziarnistości, konsystencj</w:t>
            </w:r>
            <w:r>
              <w:rPr>
                <w:rFonts w:ascii="Arial" w:hAnsi="Arial" w:cs="Arial"/>
                <w:sz w:val="18"/>
                <w:szCs w:val="18"/>
              </w:rPr>
              <w:t xml:space="preserve">a smarowna, </w:t>
            </w:r>
            <w:r w:rsidRPr="00F76801">
              <w:rPr>
                <w:rFonts w:ascii="Arial" w:hAnsi="Arial" w:cs="Arial"/>
                <w:sz w:val="18"/>
                <w:szCs w:val="18"/>
              </w:rPr>
              <w:t xml:space="preserve"> dopuszcza się nieliczne oczka pochodzenia niefermentacyjnego 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:rsidR="00FA0EFC" w:rsidRPr="002C3EC8" w:rsidRDefault="00FA0EFC" w:rsidP="002D681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0EFC" w:rsidRPr="002C3EC8" w:rsidTr="00D32A33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FA0EFC" w:rsidRPr="00F76801" w:rsidRDefault="00FA0EFC" w:rsidP="002D68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680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:rsidR="00FA0EFC" w:rsidRPr="00F76801" w:rsidRDefault="00FA0EFC" w:rsidP="002D681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76801"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</w:p>
        </w:tc>
        <w:tc>
          <w:tcPr>
            <w:tcW w:w="5245" w:type="dxa"/>
            <w:tcBorders>
              <w:top w:val="single" w:sz="6" w:space="0" w:color="auto"/>
              <w:bottom w:val="single" w:sz="4" w:space="0" w:color="auto"/>
            </w:tcBorders>
          </w:tcPr>
          <w:p w:rsidR="00FA0EFC" w:rsidRPr="00F76801" w:rsidRDefault="00FA0EFC" w:rsidP="002D68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F76801">
              <w:rPr>
                <w:rFonts w:ascii="Arial" w:hAnsi="Arial" w:cs="Arial"/>
                <w:sz w:val="18"/>
                <w:szCs w:val="18"/>
              </w:rPr>
              <w:t>harakterystyczny dla odpowiedniego sera naturalnego klasy I, z kt</w:t>
            </w:r>
            <w:r>
              <w:rPr>
                <w:rFonts w:ascii="Arial" w:hAnsi="Arial" w:cs="Arial"/>
                <w:sz w:val="18"/>
                <w:szCs w:val="18"/>
              </w:rPr>
              <w:t>órego wyprodukowano ser topiony lub dla danego rodzaju dodatku,</w:t>
            </w:r>
            <w:r w:rsidRPr="00F76801">
              <w:rPr>
                <w:rFonts w:ascii="Arial" w:hAnsi="Arial" w:cs="Arial"/>
                <w:sz w:val="18"/>
                <w:szCs w:val="18"/>
              </w:rPr>
              <w:t xml:space="preserve"> ze swoistym posmakiem topienia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FA0EFC" w:rsidRPr="002C3EC8" w:rsidRDefault="00FA0EFC" w:rsidP="002D68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33DD">
              <w:rPr>
                <w:rFonts w:ascii="Arial" w:hAnsi="Arial" w:cs="Arial"/>
                <w:bCs/>
                <w:sz w:val="18"/>
                <w:szCs w:val="18"/>
              </w:rPr>
              <w:t>PN-A-86233</w:t>
            </w:r>
          </w:p>
        </w:tc>
      </w:tr>
    </w:tbl>
    <w:p w:rsidR="00FA0EFC" w:rsidRDefault="00FA0EFC" w:rsidP="002D681F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FA0EFC" w:rsidRDefault="00FA0EFC" w:rsidP="002D681F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lastRenderedPageBreak/>
        <w:t>Według Tablicy 2.</w:t>
      </w:r>
    </w:p>
    <w:p w:rsidR="00FA0EFC" w:rsidRPr="00FB5740" w:rsidRDefault="00FA0EFC" w:rsidP="002D681F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452"/>
        <w:gridCol w:w="1632"/>
        <w:gridCol w:w="1736"/>
      </w:tblGrid>
      <w:tr w:rsidR="00FA0EFC" w:rsidTr="00D32A33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2D681F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4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2D681F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2D681F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2D681F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FA0EFC" w:rsidRPr="000953F9" w:rsidTr="00D32A33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Pr="00D32A3B" w:rsidRDefault="00FA0EFC" w:rsidP="002D68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2A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52" w:type="dxa"/>
            <w:tcBorders>
              <w:top w:val="single" w:sz="4" w:space="0" w:color="auto"/>
              <w:bottom w:val="single" w:sz="4" w:space="0" w:color="auto"/>
            </w:tcBorders>
          </w:tcPr>
          <w:p w:rsidR="00FA0EFC" w:rsidRPr="00D32A3B" w:rsidRDefault="00FA0EFC" w:rsidP="002D681F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Zawartość tłuszczu ogółem, (%)</w:t>
            </w:r>
            <w:r w:rsidRPr="00D32A3B">
              <w:rPr>
                <w:rFonts w:ascii="Arial" w:hAnsi="Arial" w:cs="Arial"/>
                <w:bCs/>
                <w:sz w:val="18"/>
                <w:szCs w:val="18"/>
              </w:rPr>
              <w:t>, nie mniej niż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Pr="00D32A3B" w:rsidRDefault="00FA0EFC" w:rsidP="002D681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16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Pr="00D32A3B" w:rsidRDefault="00FA0EFC" w:rsidP="002D681F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D32A3B">
              <w:rPr>
                <w:rFonts w:ascii="Arial" w:hAnsi="Arial" w:cs="Arial"/>
                <w:bCs/>
                <w:sz w:val="18"/>
                <w:szCs w:val="18"/>
              </w:rPr>
              <w:t xml:space="preserve">PN-EN ISO </w:t>
            </w:r>
            <w:r>
              <w:rPr>
                <w:rFonts w:ascii="Arial" w:hAnsi="Arial" w:cs="Arial"/>
                <w:bCs/>
                <w:sz w:val="18"/>
                <w:szCs w:val="18"/>
              </w:rPr>
              <w:t>23319</w:t>
            </w:r>
          </w:p>
        </w:tc>
      </w:tr>
      <w:tr w:rsidR="00FA0EFC" w:rsidRPr="000953F9" w:rsidTr="00D32A33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Pr="00D32A3B" w:rsidRDefault="00FA0EFC" w:rsidP="002D68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2A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52" w:type="dxa"/>
            <w:tcBorders>
              <w:top w:val="single" w:sz="4" w:space="0" w:color="auto"/>
              <w:bottom w:val="single" w:sz="4" w:space="0" w:color="auto"/>
            </w:tcBorders>
          </w:tcPr>
          <w:p w:rsidR="00FA0EFC" w:rsidRPr="00D32A3B" w:rsidRDefault="00FA0EFC" w:rsidP="002D681F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32A3B">
              <w:rPr>
                <w:rFonts w:ascii="Arial" w:hAnsi="Arial" w:cs="Arial"/>
                <w:bCs/>
                <w:sz w:val="18"/>
                <w:szCs w:val="18"/>
              </w:rPr>
              <w:t>Zawa</w:t>
            </w:r>
            <w:r>
              <w:rPr>
                <w:rFonts w:ascii="Arial" w:hAnsi="Arial" w:cs="Arial"/>
                <w:bCs/>
                <w:sz w:val="18"/>
                <w:szCs w:val="18"/>
              </w:rPr>
              <w:t>rtość całkowitej suchej masy, (%)</w:t>
            </w:r>
            <w:r w:rsidRPr="00D32A3B">
              <w:rPr>
                <w:rFonts w:ascii="Arial" w:hAnsi="Arial" w:cs="Arial"/>
                <w:bCs/>
                <w:sz w:val="18"/>
                <w:szCs w:val="18"/>
              </w:rPr>
              <w:t>, nie mniej niż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Pr="00D32A3B" w:rsidRDefault="00FA0EFC" w:rsidP="002D681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</w:t>
            </w:r>
            <w:r w:rsidRPr="00D32A3B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Pr="00D32A3B" w:rsidRDefault="00FA0EFC" w:rsidP="002D681F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D32A3B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FA0EFC" w:rsidRPr="000953F9" w:rsidTr="00D32A33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FA0EFC" w:rsidRPr="00D32A3B" w:rsidRDefault="00FA0EFC" w:rsidP="002D68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2A3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52" w:type="dxa"/>
            <w:tcBorders>
              <w:top w:val="single" w:sz="4" w:space="0" w:color="auto"/>
            </w:tcBorders>
          </w:tcPr>
          <w:p w:rsidR="00FA0EFC" w:rsidRPr="00D32A3B" w:rsidRDefault="00FA0EFC" w:rsidP="002D681F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Zawartość chlorku sodu, (%)</w:t>
            </w:r>
            <w:r w:rsidRPr="00D32A3B">
              <w:rPr>
                <w:rFonts w:ascii="Arial" w:hAnsi="Arial" w:cs="Arial"/>
                <w:bCs/>
                <w:sz w:val="18"/>
                <w:szCs w:val="18"/>
              </w:rPr>
              <w:t>, nie więcej niż</w:t>
            </w:r>
          </w:p>
        </w:tc>
        <w:tc>
          <w:tcPr>
            <w:tcW w:w="1632" w:type="dxa"/>
            <w:tcBorders>
              <w:top w:val="single" w:sz="4" w:space="0" w:color="auto"/>
            </w:tcBorders>
            <w:vAlign w:val="center"/>
          </w:tcPr>
          <w:p w:rsidR="00FA0EFC" w:rsidRPr="00D32A3B" w:rsidRDefault="00FA0EFC" w:rsidP="002D681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32A3B">
              <w:rPr>
                <w:rFonts w:ascii="Arial" w:hAnsi="Arial" w:cs="Arial"/>
                <w:bCs/>
                <w:sz w:val="18"/>
                <w:szCs w:val="18"/>
              </w:rPr>
              <w:t>3,0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FA0EFC" w:rsidRPr="00D32A3B" w:rsidRDefault="00FA0EFC" w:rsidP="002D681F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D32A3B">
              <w:rPr>
                <w:rFonts w:ascii="Arial" w:hAnsi="Arial" w:cs="Arial"/>
                <w:bCs/>
                <w:sz w:val="18"/>
                <w:szCs w:val="18"/>
              </w:rPr>
              <w:t>PN-EN ISO 5943</w:t>
            </w:r>
          </w:p>
        </w:tc>
      </w:tr>
    </w:tbl>
    <w:p w:rsidR="00FA0EFC" w:rsidRPr="00133CB7" w:rsidRDefault="00FA0EFC" w:rsidP="002D681F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FA0EFC" w:rsidRDefault="00FA0EFC" w:rsidP="002D681F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  <w:r w:rsidRPr="00562F71">
        <w:rPr>
          <w:rFonts w:ascii="Arial" w:hAnsi="Arial" w:cs="Arial"/>
          <w:sz w:val="20"/>
          <w:szCs w:val="20"/>
        </w:rPr>
        <w:t>Zgodnie z aktualnie obowiązującym prawem</w:t>
      </w:r>
      <w:r>
        <w:rPr>
          <w:rFonts w:ascii="Arial" w:hAnsi="Arial" w:cs="Arial"/>
          <w:sz w:val="20"/>
          <w:szCs w:val="20"/>
        </w:rPr>
        <w:t>.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FA0EFC" w:rsidRDefault="00FA0EFC" w:rsidP="002D681F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FA0EFC" w:rsidRDefault="00FA0EFC" w:rsidP="002D68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FA0EFC" w:rsidRDefault="00FA0EFC" w:rsidP="002D68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FA0EFC" w:rsidRDefault="00FA0EFC" w:rsidP="002D68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FA0EFC" w:rsidRDefault="00FA0EFC" w:rsidP="002D681F">
      <w:pPr>
        <w:numPr>
          <w:ilvl w:val="0"/>
          <w:numId w:val="11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17,5g,</w:t>
      </w:r>
    </w:p>
    <w:p w:rsidR="00FA0EFC" w:rsidRPr="00624140" w:rsidRDefault="00FA0EFC" w:rsidP="002D681F">
      <w:pPr>
        <w:numPr>
          <w:ilvl w:val="0"/>
          <w:numId w:val="11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25g,</w:t>
      </w:r>
    </w:p>
    <w:p w:rsidR="00FA0EFC" w:rsidRDefault="00FA0EFC" w:rsidP="002D681F">
      <w:pPr>
        <w:numPr>
          <w:ilvl w:val="0"/>
          <w:numId w:val="11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50g,</w:t>
      </w:r>
    </w:p>
    <w:p w:rsidR="00FA0EFC" w:rsidRPr="00624140" w:rsidRDefault="00FA0EFC" w:rsidP="002D681F">
      <w:pPr>
        <w:numPr>
          <w:ilvl w:val="0"/>
          <w:numId w:val="11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100g,</w:t>
      </w:r>
    </w:p>
    <w:p w:rsidR="00FA0EFC" w:rsidRPr="00C75095" w:rsidRDefault="00FA0EFC" w:rsidP="002D681F">
      <w:pPr>
        <w:numPr>
          <w:ilvl w:val="0"/>
          <w:numId w:val="11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150g.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4. Trwałość</w:t>
      </w:r>
    </w:p>
    <w:p w:rsidR="00FA0EFC" w:rsidRPr="0034180F" w:rsidRDefault="00FA0EFC" w:rsidP="002D681F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</w:t>
      </w:r>
      <w:r w:rsidRPr="00283F20">
        <w:rPr>
          <w:rFonts w:ascii="Arial" w:hAnsi="Arial" w:cs="Arial"/>
          <w:sz w:val="20"/>
          <w:szCs w:val="20"/>
        </w:rPr>
        <w:t xml:space="preserve">deklarowany przez producenta powinien wynosić nie mniej niż </w:t>
      </w:r>
      <w:r>
        <w:rPr>
          <w:rFonts w:ascii="Arial" w:hAnsi="Arial" w:cs="Arial"/>
          <w:sz w:val="20"/>
          <w:szCs w:val="20"/>
        </w:rPr>
        <w:t xml:space="preserve">14 </w:t>
      </w:r>
      <w:r w:rsidRPr="00283F20">
        <w:rPr>
          <w:rFonts w:ascii="Arial" w:hAnsi="Arial" w:cs="Arial"/>
          <w:sz w:val="20"/>
          <w:szCs w:val="20"/>
        </w:rPr>
        <w:t xml:space="preserve">dni 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5. Metody badań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5.1 Sprawdzenie znakowania i stanu opakowania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Wykonać metodą wizualną na zgodność z pkt. 6.1 i 6.2.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 xml:space="preserve">5.2 Oznaczanie cech organoleptycznych i chemicznych 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Według norm podanych w Tablicach 1 i 2.</w:t>
      </w:r>
    </w:p>
    <w:p w:rsidR="00FA0EFC" w:rsidRPr="00FA0EFC" w:rsidRDefault="00FA0EFC" w:rsidP="002D681F">
      <w:pPr>
        <w:pStyle w:val="E-1"/>
        <w:spacing w:line="360" w:lineRule="auto"/>
        <w:rPr>
          <w:rFonts w:ascii="Arial" w:hAnsi="Arial" w:cs="Arial"/>
        </w:rPr>
      </w:pPr>
      <w:r w:rsidRPr="00FA0EFC">
        <w:rPr>
          <w:rFonts w:ascii="Arial" w:hAnsi="Arial" w:cs="Arial"/>
          <w:b/>
        </w:rPr>
        <w:t xml:space="preserve">6 Pakowanie, znakowanie, przechowywanie </w:t>
      </w:r>
    </w:p>
    <w:p w:rsidR="00FA0EFC" w:rsidRPr="00BC0BB8" w:rsidRDefault="00FA0EFC" w:rsidP="002D681F">
      <w:pPr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b/>
          <w:sz w:val="20"/>
          <w:szCs w:val="20"/>
        </w:rPr>
      </w:pPr>
      <w:r w:rsidRPr="00BC0BB8">
        <w:rPr>
          <w:rFonts w:ascii="Arial" w:hAnsi="Arial" w:cs="Arial"/>
          <w:b/>
          <w:sz w:val="20"/>
          <w:szCs w:val="20"/>
        </w:rPr>
        <w:t>6.1 Pakowanie</w:t>
      </w:r>
    </w:p>
    <w:p w:rsidR="00FA0EFC" w:rsidRPr="00BC0BB8" w:rsidRDefault="00FA0EFC" w:rsidP="002D681F">
      <w:pPr>
        <w:spacing w:line="36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C0BB8">
        <w:rPr>
          <w:rFonts w:ascii="Arial" w:eastAsia="Calibri" w:hAnsi="Arial" w:cs="Arial"/>
          <w:sz w:val="20"/>
          <w:szCs w:val="20"/>
          <w:lang w:eastAsia="en-US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FA0EFC" w:rsidRPr="00BC0BB8" w:rsidRDefault="00FA0EFC" w:rsidP="002D681F">
      <w:pPr>
        <w:spacing w:line="36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C0BB8">
        <w:rPr>
          <w:rFonts w:ascii="Arial" w:eastAsia="Calibri" w:hAnsi="Arial" w:cs="Arial"/>
          <w:sz w:val="20"/>
          <w:szCs w:val="20"/>
          <w:lang w:eastAsia="en-US"/>
        </w:rPr>
        <w:t>Opakowania powinny być wykonane z materiałów opakowaniowych przeznaczonych do kontaktu z żywnością.</w:t>
      </w:r>
    </w:p>
    <w:p w:rsidR="00FA0EFC" w:rsidRPr="00BC0BB8" w:rsidRDefault="00FA0EFC" w:rsidP="002D681F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en-US"/>
        </w:rPr>
      </w:pPr>
      <w:r w:rsidRPr="00BC0BB8">
        <w:rPr>
          <w:rFonts w:ascii="Arial" w:eastAsia="Calibri" w:hAnsi="Arial" w:cs="Arial"/>
          <w:sz w:val="20"/>
          <w:szCs w:val="20"/>
          <w:lang w:eastAsia="en-US"/>
        </w:rPr>
        <w:t>Nie dopuszcza się stosowania opakowań zastępczych oraz umieszczania reklam na opakowaniach.</w:t>
      </w:r>
    </w:p>
    <w:p w:rsidR="00FA0EFC" w:rsidRPr="00FA0EFC" w:rsidRDefault="00FA0EFC" w:rsidP="002D681F">
      <w:pPr>
        <w:pStyle w:val="E-1"/>
        <w:spacing w:line="360" w:lineRule="auto"/>
        <w:rPr>
          <w:rFonts w:ascii="Arial" w:hAnsi="Arial" w:cs="Arial"/>
        </w:rPr>
      </w:pPr>
      <w:r w:rsidRPr="00FA0EFC">
        <w:rPr>
          <w:rFonts w:ascii="Arial" w:hAnsi="Arial" w:cs="Arial"/>
          <w:b/>
        </w:rPr>
        <w:t>6.2 Znakowanie</w:t>
      </w:r>
    </w:p>
    <w:p w:rsidR="00FA0EFC" w:rsidRPr="00EF3B41" w:rsidRDefault="00FA0EFC" w:rsidP="002D681F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FA0EFC" w:rsidRPr="00FA0EFC" w:rsidRDefault="00FA0EFC" w:rsidP="002D681F">
      <w:pPr>
        <w:pStyle w:val="E-1"/>
        <w:spacing w:line="360" w:lineRule="auto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6.3 Przechowywanie</w:t>
      </w:r>
    </w:p>
    <w:p w:rsidR="00FA0EFC" w:rsidRDefault="00FA0EFC" w:rsidP="002D681F">
      <w:pPr>
        <w:pStyle w:val="E-1"/>
        <w:spacing w:line="360" w:lineRule="auto"/>
        <w:rPr>
          <w:rFonts w:ascii="Arial" w:hAnsi="Arial" w:cs="Arial"/>
        </w:rPr>
      </w:pPr>
      <w:r w:rsidRPr="00FA0EFC">
        <w:rPr>
          <w:rFonts w:ascii="Arial" w:hAnsi="Arial" w:cs="Arial"/>
        </w:rPr>
        <w:t>Przechowywać zgodnie z zaleceniami producenta.</w:t>
      </w:r>
    </w:p>
    <w:p w:rsidR="00FA0EFC" w:rsidRDefault="00FA0EFC" w:rsidP="00FA0EFC">
      <w:pPr>
        <w:pStyle w:val="E-1"/>
        <w:spacing w:line="360" w:lineRule="auto"/>
      </w:pPr>
    </w:p>
    <w:p w:rsidR="00FA0EFC" w:rsidRPr="00D32A33" w:rsidRDefault="00FA0EFC" w:rsidP="00D32A33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D32A33">
        <w:rPr>
          <w:rFonts w:ascii="Arial" w:hAnsi="Arial" w:cs="Arial"/>
          <w:b/>
          <w:caps/>
          <w:sz w:val="40"/>
          <w:szCs w:val="40"/>
        </w:rPr>
        <w:t>Ser Topiony z papryką</w:t>
      </w:r>
    </w:p>
    <w:p w:rsidR="00FA0EFC" w:rsidRPr="00FA0EFC" w:rsidRDefault="00FA0EFC" w:rsidP="002D681F">
      <w:pPr>
        <w:pStyle w:val="E-1"/>
        <w:spacing w:line="360" w:lineRule="auto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lastRenderedPageBreak/>
        <w:t>1 Wstęp</w:t>
      </w:r>
    </w:p>
    <w:p w:rsidR="00FA0EFC" w:rsidRPr="00FA0EFC" w:rsidRDefault="002D681F" w:rsidP="002D681F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FA0EFC" w:rsidRPr="00FA0EFC">
        <w:rPr>
          <w:rFonts w:ascii="Arial" w:hAnsi="Arial" w:cs="Arial"/>
          <w:b/>
        </w:rPr>
        <w:t xml:space="preserve">Zakres 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Niniejszymi minimalnymi wymaganiami jakościowymi objęto wymagania, metody badań oraz warunki przechowywania i pakowania sera topionego z papryką.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Postanowienia minimalnych wymagań jakościowych wykorzystywane są podczas produkcji i obrotu handlowego sera topionego z papryką przeznaczonego dla odbiorcy.</w:t>
      </w:r>
    </w:p>
    <w:p w:rsidR="00FA0EFC" w:rsidRPr="00FA0EFC" w:rsidRDefault="002D681F" w:rsidP="002D681F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FA0EFC" w:rsidRPr="00FA0EFC">
        <w:rPr>
          <w:rFonts w:ascii="Arial" w:hAnsi="Arial" w:cs="Arial"/>
          <w:b/>
          <w:bCs/>
        </w:rPr>
        <w:t>Dokumenty powołane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FA0EFC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FA0EFC" w:rsidRDefault="00FA0EFC" w:rsidP="002D681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PN-EN ISO 23319 Ser, produkty z serów topionych, kazeiny i kazeiniany. Oznaczanie zawartości tłuszczu. Metoda grawimetryczna </w:t>
      </w:r>
    </w:p>
    <w:p w:rsidR="00FA0EFC" w:rsidRDefault="00FA0EFC" w:rsidP="002D681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682FF8">
        <w:rPr>
          <w:rFonts w:ascii="Arial" w:hAnsi="Arial" w:cs="Arial"/>
          <w:bCs/>
          <w:sz w:val="20"/>
          <w:szCs w:val="20"/>
          <w:lang w:val="en-US"/>
        </w:rPr>
        <w:t xml:space="preserve">PN-EN ISO 5534 Sery i sery topione. </w:t>
      </w:r>
      <w:r>
        <w:rPr>
          <w:rFonts w:ascii="Arial" w:hAnsi="Arial" w:cs="Arial"/>
          <w:bCs/>
          <w:sz w:val="20"/>
          <w:szCs w:val="20"/>
        </w:rPr>
        <w:t>Oznaczanie zawartości całkowitej suchej masy (Metoda odwoławcza)</w:t>
      </w:r>
    </w:p>
    <w:p w:rsidR="00FA0EFC" w:rsidRDefault="00FA0EFC" w:rsidP="002D681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5943 Ser i przetwory topione z serów. Oznaczanie zawartości chlorku. Metoda miareczkowania potencjometrycznego</w:t>
      </w:r>
    </w:p>
    <w:p w:rsidR="00FA0EFC" w:rsidRPr="00CB7B78" w:rsidRDefault="00FA0EFC" w:rsidP="002D681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PN-A-86233 Mleko i przetwory mleczarskie. Sery topione. Wspólne wymagania i badania</w:t>
      </w:r>
    </w:p>
    <w:p w:rsidR="00FA0EFC" w:rsidRPr="0034180F" w:rsidRDefault="00FA0EFC" w:rsidP="002D681F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FA0EFC" w:rsidRPr="0034180F" w:rsidRDefault="00FA0EFC" w:rsidP="002D681F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Ser topiony z papryką</w:t>
      </w:r>
    </w:p>
    <w:p w:rsidR="00FA0EFC" w:rsidRPr="00360C3C" w:rsidRDefault="00FA0EFC" w:rsidP="002D681F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powstały przy użyciu topników z serów podpuszczkowych dojrzewających jako podstawowego surowca, oraz z innych produktów mleczarskich, z dodatkiem papryki suszonej, zawierający około 40% tłuszczu w suchej masie.</w:t>
      </w:r>
    </w:p>
    <w:p w:rsidR="00FA0EFC" w:rsidRPr="00FA0EFC" w:rsidRDefault="00FA0EFC" w:rsidP="002D681F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FA0EFC">
        <w:rPr>
          <w:rFonts w:ascii="Arial" w:hAnsi="Arial" w:cs="Arial"/>
          <w:b/>
          <w:bCs/>
        </w:rPr>
        <w:t xml:space="preserve">2 Wymagania </w:t>
      </w:r>
    </w:p>
    <w:p w:rsidR="00FA0EFC" w:rsidRDefault="00FA0EFC" w:rsidP="002D681F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FA0EFC" w:rsidRDefault="00FA0EFC" w:rsidP="002D681F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FA0EFC" w:rsidRPr="00133CB7" w:rsidRDefault="00FA0EFC" w:rsidP="002D681F">
      <w:pPr>
        <w:pStyle w:val="Nagwek11"/>
        <w:spacing w:before="0" w:after="0"/>
        <w:rPr>
          <w:bCs w:val="0"/>
        </w:rPr>
      </w:pPr>
      <w:r>
        <w:rPr>
          <w:bCs w:val="0"/>
        </w:rPr>
        <w:t>2.2 Wymagania organoleptyczne</w:t>
      </w:r>
    </w:p>
    <w:p w:rsidR="00FA0EFC" w:rsidRDefault="00FA0EFC" w:rsidP="002D681F">
      <w:pPr>
        <w:widowControl w:val="0"/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FA0EFC" w:rsidRPr="002C3EC8" w:rsidRDefault="00FA0EFC" w:rsidP="002D681F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035"/>
        <w:gridCol w:w="4709"/>
        <w:gridCol w:w="1906"/>
      </w:tblGrid>
      <w:tr w:rsidR="00FA0EFC" w:rsidRPr="002C3EC8" w:rsidTr="00D32A33">
        <w:trPr>
          <w:trHeight w:val="450"/>
          <w:jc w:val="center"/>
        </w:trPr>
        <w:tc>
          <w:tcPr>
            <w:tcW w:w="223" w:type="pct"/>
            <w:vAlign w:val="center"/>
          </w:tcPr>
          <w:p w:rsidR="00FA0EFC" w:rsidRPr="002C3EC8" w:rsidRDefault="00FA0EFC" w:rsidP="002D68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124" w:type="pct"/>
            <w:vAlign w:val="center"/>
          </w:tcPr>
          <w:p w:rsidR="00FA0EFC" w:rsidRPr="002C3EC8" w:rsidRDefault="00FA0EFC" w:rsidP="002D68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600" w:type="pct"/>
            <w:vAlign w:val="center"/>
          </w:tcPr>
          <w:p w:rsidR="00FA0EFC" w:rsidRPr="002C3EC8" w:rsidRDefault="00FA0EFC" w:rsidP="002D681F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053" w:type="pct"/>
            <w:vAlign w:val="center"/>
          </w:tcPr>
          <w:p w:rsidR="00FA0EFC" w:rsidRPr="002C3EC8" w:rsidRDefault="00FA0EFC" w:rsidP="002D68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FA0EFC" w:rsidRPr="002C3EC8" w:rsidTr="00D32A33">
        <w:trPr>
          <w:cantSplit/>
          <w:trHeight w:val="341"/>
          <w:jc w:val="center"/>
        </w:trPr>
        <w:tc>
          <w:tcPr>
            <w:tcW w:w="223" w:type="pct"/>
          </w:tcPr>
          <w:p w:rsidR="00FA0EFC" w:rsidRPr="00F76801" w:rsidRDefault="00FA0EFC" w:rsidP="002D68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680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24" w:type="pct"/>
          </w:tcPr>
          <w:p w:rsidR="00FA0EFC" w:rsidRPr="00F76801" w:rsidRDefault="00FA0EFC" w:rsidP="002D681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76801">
              <w:rPr>
                <w:rFonts w:ascii="Arial" w:hAnsi="Arial" w:cs="Arial"/>
                <w:sz w:val="18"/>
                <w:szCs w:val="18"/>
              </w:rPr>
              <w:t xml:space="preserve">Wygląd zewnętrzny </w:t>
            </w:r>
          </w:p>
        </w:tc>
        <w:tc>
          <w:tcPr>
            <w:tcW w:w="2600" w:type="pct"/>
            <w:tcBorders>
              <w:bottom w:val="single" w:sz="6" w:space="0" w:color="auto"/>
            </w:tcBorders>
          </w:tcPr>
          <w:p w:rsidR="00FA0EFC" w:rsidRPr="00F76801" w:rsidRDefault="00FA0EFC" w:rsidP="002D68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Kształt zbliżony do kostki lub trójkąta; </w:t>
            </w:r>
            <w:r w:rsidRPr="00F76801">
              <w:rPr>
                <w:rFonts w:ascii="Arial" w:hAnsi="Arial" w:cs="Arial"/>
                <w:sz w:val="18"/>
                <w:szCs w:val="18"/>
              </w:rPr>
              <w:t xml:space="preserve">opakowanie bezpośrednie sera topionego powinno być nieuszkodzone; kształt poszczególnych jednostek opakunkowych regularny, powierzchnia gładka; dopuszcza się nieznaczne odchylenia od regularnego kształtu oraz lekkie odciśnięcia spowodowane opakowaniem bezpośrednim </w:t>
            </w:r>
          </w:p>
        </w:tc>
        <w:tc>
          <w:tcPr>
            <w:tcW w:w="1053" w:type="pct"/>
            <w:vMerge w:val="restart"/>
            <w:shd w:val="clear" w:color="auto" w:fill="auto"/>
            <w:vAlign w:val="center"/>
          </w:tcPr>
          <w:p w:rsidR="00FA0EFC" w:rsidRDefault="00FA0EFC" w:rsidP="002D681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FA0EFC" w:rsidRDefault="00FA0EFC" w:rsidP="002D681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FA0EFC" w:rsidRDefault="00FA0EFC" w:rsidP="002D681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FA0EFC" w:rsidRDefault="00FA0EFC" w:rsidP="002D681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633DD">
              <w:rPr>
                <w:rFonts w:ascii="Arial" w:hAnsi="Arial" w:cs="Arial"/>
                <w:bCs/>
                <w:sz w:val="18"/>
                <w:szCs w:val="18"/>
              </w:rPr>
              <w:t>PN-A-86233</w:t>
            </w:r>
          </w:p>
          <w:p w:rsidR="00FA0EFC" w:rsidRDefault="00FA0EFC" w:rsidP="002D681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FA0EFC" w:rsidRDefault="00FA0EFC" w:rsidP="002D681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FA0EFC" w:rsidRDefault="00FA0EFC" w:rsidP="002D681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FA0EFC" w:rsidRDefault="00FA0EFC" w:rsidP="002D681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FA0EFC" w:rsidRDefault="00FA0EFC" w:rsidP="002D681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FA0EFC" w:rsidRDefault="00FA0EFC" w:rsidP="002D681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FA0EFC" w:rsidRPr="000633DD" w:rsidRDefault="00FA0EFC" w:rsidP="002D68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33DD">
              <w:rPr>
                <w:rFonts w:ascii="Arial" w:hAnsi="Arial" w:cs="Arial"/>
                <w:bCs/>
                <w:sz w:val="18"/>
                <w:szCs w:val="18"/>
              </w:rPr>
              <w:t>PN-A-86233</w:t>
            </w:r>
          </w:p>
        </w:tc>
      </w:tr>
      <w:tr w:rsidR="00FA0EFC" w:rsidRPr="002C3EC8" w:rsidTr="00D32A33">
        <w:trPr>
          <w:cantSplit/>
          <w:trHeight w:val="341"/>
          <w:jc w:val="center"/>
        </w:trPr>
        <w:tc>
          <w:tcPr>
            <w:tcW w:w="223" w:type="pct"/>
          </w:tcPr>
          <w:p w:rsidR="00FA0EFC" w:rsidRPr="00F76801" w:rsidRDefault="00FA0EFC" w:rsidP="002D68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680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24" w:type="pct"/>
          </w:tcPr>
          <w:p w:rsidR="00FA0EFC" w:rsidRPr="00F76801" w:rsidRDefault="00FA0EFC" w:rsidP="002D681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76801">
              <w:rPr>
                <w:rFonts w:ascii="Arial" w:hAnsi="Arial" w:cs="Arial"/>
                <w:sz w:val="18"/>
                <w:szCs w:val="18"/>
              </w:rPr>
              <w:t xml:space="preserve">Barwa i konsystencja </w:t>
            </w:r>
          </w:p>
        </w:tc>
        <w:tc>
          <w:tcPr>
            <w:tcW w:w="2600" w:type="pct"/>
            <w:tcBorders>
              <w:bottom w:val="single" w:sz="6" w:space="0" w:color="auto"/>
            </w:tcBorders>
          </w:tcPr>
          <w:p w:rsidR="00FA0EFC" w:rsidRPr="00F76801" w:rsidRDefault="00FA0EFC" w:rsidP="002D68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</w:t>
            </w:r>
            <w:r w:rsidRPr="00F76801">
              <w:rPr>
                <w:rFonts w:ascii="Arial" w:hAnsi="Arial" w:cs="Arial"/>
                <w:sz w:val="18"/>
                <w:szCs w:val="18"/>
              </w:rPr>
              <w:t>ednolita, bez ziarnistości, konsystencj</w:t>
            </w:r>
            <w:r>
              <w:rPr>
                <w:rFonts w:ascii="Arial" w:hAnsi="Arial" w:cs="Arial"/>
                <w:sz w:val="18"/>
                <w:szCs w:val="18"/>
              </w:rPr>
              <w:t xml:space="preserve">a smarowna, </w:t>
            </w:r>
            <w:r w:rsidRPr="00F76801">
              <w:rPr>
                <w:rFonts w:ascii="Arial" w:hAnsi="Arial" w:cs="Arial"/>
                <w:sz w:val="18"/>
                <w:szCs w:val="18"/>
              </w:rPr>
              <w:t xml:space="preserve"> dopuszcza się nieliczne oczka pochodzenia niefermentacyjnego </w:t>
            </w:r>
          </w:p>
        </w:tc>
        <w:tc>
          <w:tcPr>
            <w:tcW w:w="1053" w:type="pct"/>
            <w:vMerge/>
            <w:shd w:val="clear" w:color="auto" w:fill="auto"/>
            <w:vAlign w:val="center"/>
          </w:tcPr>
          <w:p w:rsidR="00FA0EFC" w:rsidRPr="002C3EC8" w:rsidRDefault="00FA0EFC" w:rsidP="002D681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0EFC" w:rsidRPr="002C3EC8" w:rsidTr="00D32A33">
        <w:trPr>
          <w:cantSplit/>
          <w:trHeight w:val="90"/>
          <w:jc w:val="center"/>
        </w:trPr>
        <w:tc>
          <w:tcPr>
            <w:tcW w:w="223" w:type="pct"/>
            <w:tcBorders>
              <w:bottom w:val="single" w:sz="4" w:space="0" w:color="auto"/>
            </w:tcBorders>
          </w:tcPr>
          <w:p w:rsidR="00FA0EFC" w:rsidRPr="00F76801" w:rsidRDefault="00FA0EFC" w:rsidP="002D68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680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24" w:type="pct"/>
            <w:tcBorders>
              <w:bottom w:val="single" w:sz="4" w:space="0" w:color="auto"/>
            </w:tcBorders>
          </w:tcPr>
          <w:p w:rsidR="00FA0EFC" w:rsidRPr="00F76801" w:rsidRDefault="00FA0EFC" w:rsidP="002D681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76801"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</w:p>
        </w:tc>
        <w:tc>
          <w:tcPr>
            <w:tcW w:w="2600" w:type="pct"/>
            <w:tcBorders>
              <w:top w:val="single" w:sz="6" w:space="0" w:color="auto"/>
              <w:bottom w:val="single" w:sz="4" w:space="0" w:color="auto"/>
            </w:tcBorders>
          </w:tcPr>
          <w:p w:rsidR="00FA0EFC" w:rsidRPr="00F76801" w:rsidRDefault="00FA0EFC" w:rsidP="002D68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F76801">
              <w:rPr>
                <w:rFonts w:ascii="Arial" w:hAnsi="Arial" w:cs="Arial"/>
                <w:sz w:val="18"/>
                <w:szCs w:val="18"/>
              </w:rPr>
              <w:t>harakterystyczny dla odpowiedniego sera naturalnego klasy I, z kt</w:t>
            </w:r>
            <w:r>
              <w:rPr>
                <w:rFonts w:ascii="Arial" w:hAnsi="Arial" w:cs="Arial"/>
                <w:sz w:val="18"/>
                <w:szCs w:val="18"/>
              </w:rPr>
              <w:t>órego wyprodukowano ser topiony i dla danego rodzaju dodatku,</w:t>
            </w:r>
            <w:r w:rsidRPr="00F76801">
              <w:rPr>
                <w:rFonts w:ascii="Arial" w:hAnsi="Arial" w:cs="Arial"/>
                <w:sz w:val="18"/>
                <w:szCs w:val="18"/>
              </w:rPr>
              <w:t xml:space="preserve"> ze swoistym posmakiem topienia</w:t>
            </w:r>
          </w:p>
        </w:tc>
        <w:tc>
          <w:tcPr>
            <w:tcW w:w="1053" w:type="pct"/>
            <w:vMerge/>
            <w:shd w:val="clear" w:color="auto" w:fill="auto"/>
            <w:vAlign w:val="center"/>
          </w:tcPr>
          <w:p w:rsidR="00FA0EFC" w:rsidRPr="002C3EC8" w:rsidRDefault="00FA0EFC" w:rsidP="002D681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A0EFC" w:rsidRDefault="00FA0EFC" w:rsidP="002D681F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FA0EFC" w:rsidRDefault="00FA0EFC" w:rsidP="002D681F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FA0EFC" w:rsidRPr="00FB5740" w:rsidRDefault="00FA0EFC" w:rsidP="002D681F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FA0EFC" w:rsidTr="00D32A33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2D681F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2D681F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2D681F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2D681F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FA0EFC" w:rsidRPr="000953F9" w:rsidTr="00D32A33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Pr="00D32A3B" w:rsidRDefault="00FA0EFC" w:rsidP="002D68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2A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</w:tcPr>
          <w:p w:rsidR="00FA0EFC" w:rsidRPr="00D32A3B" w:rsidRDefault="00FA0EFC" w:rsidP="002D681F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Zawartość tłuszczu ogółem, (%)</w:t>
            </w:r>
            <w:r w:rsidRPr="00D32A3B">
              <w:rPr>
                <w:rFonts w:ascii="Arial" w:hAnsi="Arial" w:cs="Arial"/>
                <w:bCs/>
                <w:sz w:val="18"/>
                <w:szCs w:val="18"/>
              </w:rPr>
              <w:t>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Pr="00D32A3B" w:rsidRDefault="00FA0EFC" w:rsidP="002D681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16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Pr="00D32A3B" w:rsidRDefault="00FA0EFC" w:rsidP="002D681F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</w:tc>
      </w:tr>
      <w:tr w:rsidR="00FA0EFC" w:rsidRPr="000953F9" w:rsidTr="00D32A33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Pr="00D32A3B" w:rsidRDefault="00FA0EFC" w:rsidP="002D68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2A3B">
              <w:rPr>
                <w:rFonts w:ascii="Arial" w:hAnsi="Arial" w:cs="Arial"/>
                <w:sz w:val="18"/>
                <w:szCs w:val="18"/>
              </w:rPr>
              <w:lastRenderedPageBreak/>
              <w:t>2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</w:tcPr>
          <w:p w:rsidR="00FA0EFC" w:rsidRPr="00D32A3B" w:rsidRDefault="00FA0EFC" w:rsidP="002D681F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32A3B">
              <w:rPr>
                <w:rFonts w:ascii="Arial" w:hAnsi="Arial" w:cs="Arial"/>
                <w:bCs/>
                <w:sz w:val="18"/>
                <w:szCs w:val="18"/>
              </w:rPr>
              <w:t>Zawar</w:t>
            </w:r>
            <w:r>
              <w:rPr>
                <w:rFonts w:ascii="Arial" w:hAnsi="Arial" w:cs="Arial"/>
                <w:bCs/>
                <w:sz w:val="18"/>
                <w:szCs w:val="18"/>
              </w:rPr>
              <w:t>tość całkowitej suchej masy, (%)</w:t>
            </w:r>
            <w:r w:rsidRPr="00D32A3B">
              <w:rPr>
                <w:rFonts w:ascii="Arial" w:hAnsi="Arial" w:cs="Arial"/>
                <w:bCs/>
                <w:sz w:val="18"/>
                <w:szCs w:val="18"/>
              </w:rPr>
              <w:t>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Pr="00D32A3B" w:rsidRDefault="00FA0EFC" w:rsidP="002D681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</w:t>
            </w:r>
            <w:r w:rsidRPr="00D32A3B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Pr="00D32A3B" w:rsidRDefault="00FA0EFC" w:rsidP="002D681F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D32A3B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FA0EFC" w:rsidRPr="000953F9" w:rsidTr="00D32A33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FA0EFC" w:rsidRPr="00D32A3B" w:rsidRDefault="00FA0EFC" w:rsidP="002D68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2A3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843" w:type="dxa"/>
            <w:tcBorders>
              <w:top w:val="single" w:sz="4" w:space="0" w:color="auto"/>
            </w:tcBorders>
          </w:tcPr>
          <w:p w:rsidR="00FA0EFC" w:rsidRPr="00D32A3B" w:rsidRDefault="00FA0EFC" w:rsidP="002D681F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Zawartość chlorku sodu, (%)</w:t>
            </w:r>
            <w:r w:rsidRPr="00D32A3B">
              <w:rPr>
                <w:rFonts w:ascii="Arial" w:hAnsi="Arial" w:cs="Arial"/>
                <w:bCs/>
                <w:sz w:val="18"/>
                <w:szCs w:val="18"/>
              </w:rPr>
              <w:t>, nie więcej 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FA0EFC" w:rsidRPr="00D32A3B" w:rsidRDefault="00FA0EFC" w:rsidP="002D681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32A3B">
              <w:rPr>
                <w:rFonts w:ascii="Arial" w:hAnsi="Arial" w:cs="Arial"/>
                <w:bCs/>
                <w:sz w:val="18"/>
                <w:szCs w:val="18"/>
              </w:rPr>
              <w:t>3,0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FA0EFC" w:rsidRPr="00D32A3B" w:rsidRDefault="00FA0EFC" w:rsidP="002D681F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D32A3B">
              <w:rPr>
                <w:rFonts w:ascii="Arial" w:hAnsi="Arial" w:cs="Arial"/>
                <w:bCs/>
                <w:sz w:val="18"/>
                <w:szCs w:val="18"/>
              </w:rPr>
              <w:t>PN-EN ISO 5943</w:t>
            </w:r>
          </w:p>
        </w:tc>
      </w:tr>
    </w:tbl>
    <w:p w:rsidR="00FA0EFC" w:rsidRPr="00133CB7" w:rsidRDefault="00FA0EFC" w:rsidP="002D681F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FA0EFC" w:rsidRDefault="00FA0EFC" w:rsidP="002D681F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  <w:r w:rsidRPr="00562F71">
        <w:rPr>
          <w:rFonts w:ascii="Arial" w:hAnsi="Arial" w:cs="Arial"/>
          <w:sz w:val="20"/>
          <w:szCs w:val="20"/>
        </w:rPr>
        <w:t>Zgodnie z aktualnie obowiązującym prawem</w:t>
      </w:r>
      <w:r>
        <w:rPr>
          <w:rFonts w:ascii="Arial" w:hAnsi="Arial" w:cs="Arial"/>
          <w:sz w:val="20"/>
          <w:szCs w:val="20"/>
        </w:rPr>
        <w:t>.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FA0EFC" w:rsidRDefault="00FA0EFC" w:rsidP="002D681F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FA0EFC" w:rsidRDefault="00FA0EFC" w:rsidP="002D68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FA0EFC" w:rsidRDefault="00FA0EFC" w:rsidP="002D68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FA0EFC" w:rsidRDefault="00FA0EFC" w:rsidP="002D68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FA0EFC" w:rsidRDefault="00FA0EFC" w:rsidP="002D681F">
      <w:pPr>
        <w:numPr>
          <w:ilvl w:val="0"/>
          <w:numId w:val="11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17,5g,</w:t>
      </w:r>
    </w:p>
    <w:p w:rsidR="00FA0EFC" w:rsidRPr="00796233" w:rsidRDefault="00FA0EFC" w:rsidP="002D681F">
      <w:pPr>
        <w:numPr>
          <w:ilvl w:val="0"/>
          <w:numId w:val="11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25g,</w:t>
      </w:r>
    </w:p>
    <w:p w:rsidR="00FA0EFC" w:rsidRDefault="00FA0EFC" w:rsidP="002D681F">
      <w:pPr>
        <w:numPr>
          <w:ilvl w:val="0"/>
          <w:numId w:val="11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50g,</w:t>
      </w:r>
    </w:p>
    <w:p w:rsidR="00FA0EFC" w:rsidRPr="00796233" w:rsidRDefault="00FA0EFC" w:rsidP="002D681F">
      <w:pPr>
        <w:numPr>
          <w:ilvl w:val="0"/>
          <w:numId w:val="11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100g,</w:t>
      </w:r>
    </w:p>
    <w:p w:rsidR="00FA0EFC" w:rsidRPr="00E706FC" w:rsidRDefault="00FA0EFC" w:rsidP="002D681F">
      <w:pPr>
        <w:numPr>
          <w:ilvl w:val="0"/>
          <w:numId w:val="11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150g.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4. Trwałość</w:t>
      </w:r>
    </w:p>
    <w:p w:rsidR="00FA0EFC" w:rsidRPr="0034180F" w:rsidRDefault="00FA0EFC" w:rsidP="002D681F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</w:t>
      </w:r>
      <w:r w:rsidRPr="00283F20">
        <w:rPr>
          <w:rFonts w:ascii="Arial" w:hAnsi="Arial" w:cs="Arial"/>
          <w:sz w:val="20"/>
          <w:szCs w:val="20"/>
        </w:rPr>
        <w:t xml:space="preserve">deklarowany przez producenta powinien wynosić nie mniej niż </w:t>
      </w:r>
      <w:r>
        <w:rPr>
          <w:rFonts w:ascii="Arial" w:hAnsi="Arial" w:cs="Arial"/>
          <w:sz w:val="20"/>
          <w:szCs w:val="20"/>
        </w:rPr>
        <w:t xml:space="preserve">14 </w:t>
      </w:r>
      <w:r w:rsidRPr="00283F20">
        <w:rPr>
          <w:rFonts w:ascii="Arial" w:hAnsi="Arial" w:cs="Arial"/>
          <w:sz w:val="20"/>
          <w:szCs w:val="20"/>
        </w:rPr>
        <w:t xml:space="preserve">dni 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5. Metody badań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5.1 Sprawdzenie znakowania i stanu opakowania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Wykonać metodą wizualną na zgodność z pkt. 6.1 i 6.2.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 xml:space="preserve">5.2 Oznaczanie cech organoleptycznych i chemicznych 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Według norm podanych w Tablicach 1i 2.</w:t>
      </w:r>
    </w:p>
    <w:p w:rsidR="00FA0EFC" w:rsidRPr="00FA0EFC" w:rsidRDefault="00FA0EFC" w:rsidP="002D681F">
      <w:pPr>
        <w:pStyle w:val="E-1"/>
        <w:spacing w:line="360" w:lineRule="auto"/>
        <w:rPr>
          <w:rFonts w:ascii="Arial" w:hAnsi="Arial" w:cs="Arial"/>
        </w:rPr>
      </w:pPr>
      <w:r w:rsidRPr="00FA0EFC">
        <w:rPr>
          <w:rFonts w:ascii="Arial" w:hAnsi="Arial" w:cs="Arial"/>
          <w:b/>
        </w:rPr>
        <w:t xml:space="preserve">6 Pakowanie, znakowanie, przechowywanie </w:t>
      </w:r>
    </w:p>
    <w:p w:rsidR="00FA0EFC" w:rsidRPr="00BC0BB8" w:rsidRDefault="00FA0EFC" w:rsidP="002D681F">
      <w:pPr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b/>
          <w:sz w:val="20"/>
          <w:szCs w:val="20"/>
        </w:rPr>
      </w:pPr>
      <w:r w:rsidRPr="00BC0BB8">
        <w:rPr>
          <w:rFonts w:ascii="Arial" w:hAnsi="Arial" w:cs="Arial"/>
          <w:b/>
          <w:sz w:val="20"/>
          <w:szCs w:val="20"/>
        </w:rPr>
        <w:t>6.1 Pakowanie</w:t>
      </w:r>
    </w:p>
    <w:p w:rsidR="00FA0EFC" w:rsidRPr="00BC0BB8" w:rsidRDefault="00FA0EFC" w:rsidP="002D681F">
      <w:pPr>
        <w:spacing w:line="36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C0BB8">
        <w:rPr>
          <w:rFonts w:ascii="Arial" w:eastAsia="Calibri" w:hAnsi="Arial" w:cs="Arial"/>
          <w:sz w:val="20"/>
          <w:szCs w:val="20"/>
          <w:lang w:eastAsia="en-US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FA0EFC" w:rsidRPr="00BC0BB8" w:rsidRDefault="00FA0EFC" w:rsidP="002D681F">
      <w:pPr>
        <w:spacing w:line="36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C0BB8">
        <w:rPr>
          <w:rFonts w:ascii="Arial" w:eastAsia="Calibri" w:hAnsi="Arial" w:cs="Arial"/>
          <w:sz w:val="20"/>
          <w:szCs w:val="20"/>
          <w:lang w:eastAsia="en-US"/>
        </w:rPr>
        <w:t>Opakowania powinny być wykonane z materiałów opakowaniowych przeznaczonych do kontaktu z żywnością.</w:t>
      </w:r>
    </w:p>
    <w:p w:rsidR="00FA0EFC" w:rsidRPr="00BC0BB8" w:rsidRDefault="00FA0EFC" w:rsidP="002D681F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en-US"/>
        </w:rPr>
      </w:pPr>
      <w:r w:rsidRPr="00BC0BB8">
        <w:rPr>
          <w:rFonts w:ascii="Arial" w:eastAsia="Calibri" w:hAnsi="Arial" w:cs="Arial"/>
          <w:sz w:val="20"/>
          <w:szCs w:val="20"/>
          <w:lang w:eastAsia="en-US"/>
        </w:rPr>
        <w:t>Nie dopuszcza się stosowania opakowań zastępczych oraz umieszczania reklam na opakowaniach.</w:t>
      </w:r>
    </w:p>
    <w:p w:rsidR="00FA0EFC" w:rsidRPr="00FA0EFC" w:rsidRDefault="00FA0EFC" w:rsidP="002D681F">
      <w:pPr>
        <w:pStyle w:val="E-1"/>
        <w:spacing w:line="360" w:lineRule="auto"/>
        <w:rPr>
          <w:rFonts w:ascii="Arial" w:hAnsi="Arial" w:cs="Arial"/>
        </w:rPr>
      </w:pPr>
      <w:r w:rsidRPr="00FA0EFC">
        <w:rPr>
          <w:rFonts w:ascii="Arial" w:hAnsi="Arial" w:cs="Arial"/>
          <w:b/>
        </w:rPr>
        <w:t>6.2 Znakowanie</w:t>
      </w:r>
    </w:p>
    <w:p w:rsidR="00FA0EFC" w:rsidRPr="00EF3B41" w:rsidRDefault="00FA0EFC" w:rsidP="002D681F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FA0EFC" w:rsidRPr="00FA0EFC" w:rsidRDefault="00FA0EFC" w:rsidP="002D681F">
      <w:pPr>
        <w:pStyle w:val="E-1"/>
        <w:spacing w:line="360" w:lineRule="auto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6.3 Przechowywanie</w:t>
      </w:r>
    </w:p>
    <w:p w:rsidR="00FA0EFC" w:rsidRDefault="00FA0EFC" w:rsidP="002D681F">
      <w:pPr>
        <w:pStyle w:val="E-1"/>
        <w:spacing w:line="360" w:lineRule="auto"/>
      </w:pPr>
      <w:r w:rsidRPr="00FA0EFC">
        <w:rPr>
          <w:rFonts w:ascii="Arial" w:hAnsi="Arial" w:cs="Arial"/>
        </w:rPr>
        <w:t>Przechowywać zgodnie z zaleceniami producenta.</w:t>
      </w:r>
    </w:p>
    <w:p w:rsidR="00FA0EFC" w:rsidRDefault="00FA0EFC" w:rsidP="002D681F">
      <w:pPr>
        <w:pStyle w:val="E-1"/>
        <w:spacing w:line="360" w:lineRule="auto"/>
        <w:rPr>
          <w:rFonts w:ascii="Arial" w:hAnsi="Arial" w:cs="Arial"/>
        </w:rPr>
      </w:pPr>
    </w:p>
    <w:p w:rsidR="00FA0EFC" w:rsidRPr="00D32A33" w:rsidRDefault="00FA0EFC" w:rsidP="00D32A33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D32A33">
        <w:rPr>
          <w:rFonts w:ascii="Arial" w:hAnsi="Arial" w:cs="Arial"/>
          <w:b/>
          <w:caps/>
          <w:sz w:val="40"/>
          <w:szCs w:val="40"/>
        </w:rPr>
        <w:t>Ser Topiony Pełnotłusty</w:t>
      </w:r>
    </w:p>
    <w:p w:rsidR="00FA0EFC" w:rsidRPr="00FA0EFC" w:rsidRDefault="00FA0EFC" w:rsidP="002D681F">
      <w:pPr>
        <w:pStyle w:val="E-1"/>
        <w:spacing w:line="360" w:lineRule="auto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1 Wstęp</w:t>
      </w:r>
    </w:p>
    <w:p w:rsidR="00FA0EFC" w:rsidRPr="00FA0EFC" w:rsidRDefault="002D681F" w:rsidP="002D681F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FA0EFC" w:rsidRPr="00FA0EFC">
        <w:rPr>
          <w:rFonts w:ascii="Arial" w:hAnsi="Arial" w:cs="Arial"/>
          <w:b/>
        </w:rPr>
        <w:t xml:space="preserve">Zakres 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 xml:space="preserve">Niniejszymi minimalnymi wymaganiami jakościowymi objęto wymagania, metody badań oraz warunki </w:t>
      </w:r>
      <w:r w:rsidRPr="00FA0EFC">
        <w:rPr>
          <w:rFonts w:ascii="Arial" w:hAnsi="Arial" w:cs="Arial"/>
        </w:rPr>
        <w:lastRenderedPageBreak/>
        <w:t>przechowywania i pakowani</w:t>
      </w:r>
      <w:r w:rsidR="002D681F">
        <w:rPr>
          <w:rFonts w:ascii="Arial" w:hAnsi="Arial" w:cs="Arial"/>
        </w:rPr>
        <w:t>a sera topionego pełnotłustego.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Postanowienia minimalnych wymagań jakościowych wykorzystywane są podczas produkcji i obrotu handlowego sera topionego pełnotłustego przeznaczonego dla odbiorcy.</w:t>
      </w:r>
    </w:p>
    <w:p w:rsidR="00FA0EFC" w:rsidRPr="00FA0EFC" w:rsidRDefault="002D681F" w:rsidP="002D681F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FA0EFC" w:rsidRPr="00FA0EFC">
        <w:rPr>
          <w:rFonts w:ascii="Arial" w:hAnsi="Arial" w:cs="Arial"/>
          <w:b/>
          <w:bCs/>
        </w:rPr>
        <w:t>Dokumenty powołane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FA0EFC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FA0EFC" w:rsidRDefault="00FA0EFC" w:rsidP="002D681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PN-EN ISO 23319 Ser, produkty z serów topionych. Oznaczanie zawartości tłuszczu. Metoda grawimetryczna </w:t>
      </w:r>
    </w:p>
    <w:p w:rsidR="00FA0EFC" w:rsidRDefault="00FA0EFC" w:rsidP="002D681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5534 Sery i sery topione. Oznaczanie zawartości całkowitej suchej masy (Metoda odwoławcza)</w:t>
      </w:r>
    </w:p>
    <w:p w:rsidR="00FA0EFC" w:rsidRDefault="00FA0EFC" w:rsidP="002D681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5943 Ser i przetwory topione z serów. Oznaczanie zawartości chlorku. Metoda miareczkowania potencjometrycznego</w:t>
      </w:r>
    </w:p>
    <w:p w:rsidR="00FA0EFC" w:rsidRPr="00BE45E4" w:rsidRDefault="00FA0EFC" w:rsidP="002D681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PN-A-86233 Mleko i przetwory mleczarskie. Sery topione. Wspólne wymagania i badania</w:t>
      </w:r>
    </w:p>
    <w:p w:rsidR="00FA0EFC" w:rsidRPr="0034180F" w:rsidRDefault="00FA0EFC" w:rsidP="002D681F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FA0EFC" w:rsidRPr="0034180F" w:rsidRDefault="00FA0EFC" w:rsidP="002D681F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Ser topiony pełnotłusty</w:t>
      </w:r>
    </w:p>
    <w:p w:rsidR="00FA0EFC" w:rsidRPr="00360C3C" w:rsidRDefault="00FA0EFC" w:rsidP="002D681F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powstały przy użyciu topników z serów podpuszczkowych dojrzewających jako podstawowego surowca, oraz z innych produktów mleczarskich, bez dodatków, zawierający około 50% tłuszczu w suchej masie.</w:t>
      </w:r>
    </w:p>
    <w:p w:rsidR="00FA0EFC" w:rsidRPr="00FA0EFC" w:rsidRDefault="00FA0EFC" w:rsidP="002D681F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FA0EFC">
        <w:rPr>
          <w:rFonts w:ascii="Arial" w:hAnsi="Arial" w:cs="Arial"/>
          <w:b/>
          <w:bCs/>
        </w:rPr>
        <w:t xml:space="preserve">2 Wymagania </w:t>
      </w:r>
    </w:p>
    <w:p w:rsidR="00FA0EFC" w:rsidRDefault="00FA0EFC" w:rsidP="002D681F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FA0EFC" w:rsidRDefault="00FA0EFC" w:rsidP="002D681F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FA0EFC" w:rsidRPr="00133CB7" w:rsidRDefault="00FA0EFC" w:rsidP="002D681F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FA0EFC" w:rsidRDefault="00FA0EFC" w:rsidP="002D681F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</w:t>
      </w:r>
      <w:r w:rsidR="002D681F">
        <w:rPr>
          <w:rFonts w:ascii="Arial" w:hAnsi="Arial" w:cs="Arial"/>
          <w:sz w:val="20"/>
        </w:rPr>
        <w:t>.</w:t>
      </w:r>
    </w:p>
    <w:p w:rsidR="00FA0EFC" w:rsidRPr="002C3EC8" w:rsidRDefault="00FA0EFC" w:rsidP="002D681F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906"/>
        <w:gridCol w:w="5142"/>
        <w:gridCol w:w="1602"/>
      </w:tblGrid>
      <w:tr w:rsidR="00FA0EFC" w:rsidRPr="002C3EC8" w:rsidTr="00D32A33">
        <w:trPr>
          <w:trHeight w:val="450"/>
          <w:jc w:val="center"/>
        </w:trPr>
        <w:tc>
          <w:tcPr>
            <w:tcW w:w="0" w:type="auto"/>
            <w:vAlign w:val="center"/>
          </w:tcPr>
          <w:p w:rsidR="00FA0EFC" w:rsidRPr="002C3EC8" w:rsidRDefault="00FA0EFC" w:rsidP="002D68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928" w:type="dxa"/>
            <w:vAlign w:val="center"/>
          </w:tcPr>
          <w:p w:rsidR="00FA0EFC" w:rsidRPr="002C3EC8" w:rsidRDefault="00FA0EFC" w:rsidP="002D68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245" w:type="dxa"/>
            <w:vAlign w:val="center"/>
          </w:tcPr>
          <w:p w:rsidR="00FA0EFC" w:rsidRPr="002C3EC8" w:rsidRDefault="00FA0EFC" w:rsidP="002D681F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627" w:type="dxa"/>
            <w:vAlign w:val="center"/>
          </w:tcPr>
          <w:p w:rsidR="00FA0EFC" w:rsidRPr="002C3EC8" w:rsidRDefault="00FA0EFC" w:rsidP="002D68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FA0EFC" w:rsidRPr="002C3EC8" w:rsidTr="00D32A33">
        <w:trPr>
          <w:cantSplit/>
          <w:trHeight w:val="341"/>
          <w:jc w:val="center"/>
        </w:trPr>
        <w:tc>
          <w:tcPr>
            <w:tcW w:w="0" w:type="auto"/>
          </w:tcPr>
          <w:p w:rsidR="00FA0EFC" w:rsidRPr="00F76801" w:rsidRDefault="00FA0EFC" w:rsidP="002D68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680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8" w:type="dxa"/>
          </w:tcPr>
          <w:p w:rsidR="00FA0EFC" w:rsidRPr="00F76801" w:rsidRDefault="00FA0EFC" w:rsidP="002D681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76801">
              <w:rPr>
                <w:rFonts w:ascii="Arial" w:hAnsi="Arial" w:cs="Arial"/>
                <w:sz w:val="18"/>
                <w:szCs w:val="18"/>
              </w:rPr>
              <w:t xml:space="preserve">Wygląd zewnętrzny </w:t>
            </w:r>
          </w:p>
        </w:tc>
        <w:tc>
          <w:tcPr>
            <w:tcW w:w="5245" w:type="dxa"/>
            <w:tcBorders>
              <w:bottom w:val="single" w:sz="6" w:space="0" w:color="auto"/>
            </w:tcBorders>
          </w:tcPr>
          <w:p w:rsidR="00FA0EFC" w:rsidRPr="00F76801" w:rsidRDefault="00FA0EFC" w:rsidP="002D68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Kształt zbliżony do kostki lub trójkąta; </w:t>
            </w:r>
            <w:r w:rsidRPr="00F76801">
              <w:rPr>
                <w:rFonts w:ascii="Arial" w:hAnsi="Arial" w:cs="Arial"/>
                <w:sz w:val="18"/>
                <w:szCs w:val="18"/>
              </w:rPr>
              <w:t xml:space="preserve">opakowanie bezpośrednie sera topionego powinno być nieuszkodzone; kształt poszczególnych jednostek opakunkowych regularny, powierzchnia gładka; dopuszcza się nieznaczne odchylenia od regularnego kształtu oraz lekkie odciśnięcia spowodowane opakowaniem bezpośrednim </w:t>
            </w:r>
          </w:p>
        </w:tc>
        <w:tc>
          <w:tcPr>
            <w:tcW w:w="1627" w:type="dxa"/>
            <w:vMerge w:val="restart"/>
            <w:shd w:val="clear" w:color="auto" w:fill="auto"/>
            <w:vAlign w:val="center"/>
          </w:tcPr>
          <w:p w:rsidR="00FA0EFC" w:rsidRPr="000633DD" w:rsidRDefault="00FA0EFC" w:rsidP="002D68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33DD">
              <w:rPr>
                <w:rFonts w:ascii="Arial" w:hAnsi="Arial" w:cs="Arial"/>
                <w:bCs/>
                <w:sz w:val="18"/>
                <w:szCs w:val="18"/>
              </w:rPr>
              <w:t>PN-A-86233</w:t>
            </w:r>
          </w:p>
        </w:tc>
      </w:tr>
      <w:tr w:rsidR="00FA0EFC" w:rsidRPr="002C3EC8" w:rsidTr="00D32A33">
        <w:trPr>
          <w:cantSplit/>
          <w:trHeight w:val="341"/>
          <w:jc w:val="center"/>
        </w:trPr>
        <w:tc>
          <w:tcPr>
            <w:tcW w:w="0" w:type="auto"/>
          </w:tcPr>
          <w:p w:rsidR="00FA0EFC" w:rsidRPr="00F76801" w:rsidRDefault="00FA0EFC" w:rsidP="002D68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680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28" w:type="dxa"/>
          </w:tcPr>
          <w:p w:rsidR="00FA0EFC" w:rsidRPr="00F76801" w:rsidRDefault="00FA0EFC" w:rsidP="002D681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76801">
              <w:rPr>
                <w:rFonts w:ascii="Arial" w:hAnsi="Arial" w:cs="Arial"/>
                <w:sz w:val="18"/>
                <w:szCs w:val="18"/>
              </w:rPr>
              <w:t xml:space="preserve">Barwa i konsystencja </w:t>
            </w:r>
          </w:p>
        </w:tc>
        <w:tc>
          <w:tcPr>
            <w:tcW w:w="5245" w:type="dxa"/>
            <w:tcBorders>
              <w:bottom w:val="single" w:sz="6" w:space="0" w:color="auto"/>
            </w:tcBorders>
          </w:tcPr>
          <w:p w:rsidR="00FA0EFC" w:rsidRPr="00F76801" w:rsidRDefault="00FA0EFC" w:rsidP="002D68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</w:t>
            </w:r>
            <w:r w:rsidRPr="00F76801">
              <w:rPr>
                <w:rFonts w:ascii="Arial" w:hAnsi="Arial" w:cs="Arial"/>
                <w:sz w:val="18"/>
                <w:szCs w:val="18"/>
              </w:rPr>
              <w:t>ednolita, bez ziarnistości, konsystencj</w:t>
            </w:r>
            <w:r>
              <w:rPr>
                <w:rFonts w:ascii="Arial" w:hAnsi="Arial" w:cs="Arial"/>
                <w:sz w:val="18"/>
                <w:szCs w:val="18"/>
              </w:rPr>
              <w:t xml:space="preserve">a smarowna, </w:t>
            </w:r>
            <w:r w:rsidRPr="00F76801">
              <w:rPr>
                <w:rFonts w:ascii="Arial" w:hAnsi="Arial" w:cs="Arial"/>
                <w:sz w:val="18"/>
                <w:szCs w:val="18"/>
              </w:rPr>
              <w:t xml:space="preserve">dopuszcza się nieliczne oczka pochodzenia niefermentacyjnego 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:rsidR="00FA0EFC" w:rsidRPr="002C3EC8" w:rsidRDefault="00FA0EFC" w:rsidP="002D681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0EFC" w:rsidRPr="002C3EC8" w:rsidTr="00D32A33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FA0EFC" w:rsidRPr="00F76801" w:rsidRDefault="00FA0EFC" w:rsidP="002D68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680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:rsidR="00FA0EFC" w:rsidRPr="00F76801" w:rsidRDefault="00FA0EFC" w:rsidP="002D681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76801"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</w:p>
        </w:tc>
        <w:tc>
          <w:tcPr>
            <w:tcW w:w="5245" w:type="dxa"/>
            <w:tcBorders>
              <w:top w:val="single" w:sz="6" w:space="0" w:color="auto"/>
              <w:bottom w:val="single" w:sz="4" w:space="0" w:color="auto"/>
            </w:tcBorders>
          </w:tcPr>
          <w:p w:rsidR="00FA0EFC" w:rsidRPr="00F76801" w:rsidRDefault="00FA0EFC" w:rsidP="002D68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F76801">
              <w:rPr>
                <w:rFonts w:ascii="Arial" w:hAnsi="Arial" w:cs="Arial"/>
                <w:sz w:val="18"/>
                <w:szCs w:val="18"/>
              </w:rPr>
              <w:t>harakterystyczny dla odpowiedniego sera naturalnego klasy I, z kt</w:t>
            </w:r>
            <w:r>
              <w:rPr>
                <w:rFonts w:ascii="Arial" w:hAnsi="Arial" w:cs="Arial"/>
                <w:sz w:val="18"/>
                <w:szCs w:val="18"/>
              </w:rPr>
              <w:t>órego wyprodukowano ser topiony,</w:t>
            </w:r>
            <w:r w:rsidRPr="00F76801">
              <w:rPr>
                <w:rFonts w:ascii="Arial" w:hAnsi="Arial" w:cs="Arial"/>
                <w:sz w:val="18"/>
                <w:szCs w:val="18"/>
              </w:rPr>
              <w:t xml:space="preserve"> ze swoistym posmakiem topienia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:rsidR="00FA0EFC" w:rsidRPr="002C3EC8" w:rsidRDefault="00FA0EFC" w:rsidP="002D681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A0EFC" w:rsidRDefault="00FA0EFC" w:rsidP="002D681F">
      <w:pPr>
        <w:pStyle w:val="Nagwek11"/>
        <w:spacing w:before="0" w:after="0"/>
        <w:rPr>
          <w:bCs w:val="0"/>
        </w:rPr>
      </w:pPr>
      <w:r>
        <w:rPr>
          <w:bCs w:val="0"/>
        </w:rPr>
        <w:t>2.3 Wymagania chemiczne</w:t>
      </w:r>
    </w:p>
    <w:p w:rsidR="00FA0EFC" w:rsidRDefault="00FA0EFC" w:rsidP="002D681F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FA0EFC" w:rsidRPr="00FB5740" w:rsidRDefault="00FA0EFC" w:rsidP="002D681F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FA0EFC" w:rsidTr="00D32A33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2D681F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2D681F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2D681F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2D681F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FA0EFC" w:rsidRPr="000953F9" w:rsidTr="00D32A33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Pr="00D32A3B" w:rsidRDefault="00FA0EFC" w:rsidP="002D68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2A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</w:tcPr>
          <w:p w:rsidR="00FA0EFC" w:rsidRPr="00D32A3B" w:rsidRDefault="00FA0EFC" w:rsidP="002D681F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Zawartość tłuszczu ogółem, %(m/m),</w:t>
            </w:r>
            <w:r w:rsidRPr="00D32A3B">
              <w:rPr>
                <w:rFonts w:ascii="Arial" w:hAnsi="Arial" w:cs="Arial"/>
                <w:bCs/>
                <w:sz w:val="18"/>
                <w:szCs w:val="18"/>
              </w:rPr>
              <w:t xml:space="preserve">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Pr="00D32A3B" w:rsidRDefault="00FA0EFC" w:rsidP="002D681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32A3B">
              <w:rPr>
                <w:rFonts w:ascii="Arial" w:hAnsi="Arial" w:cs="Arial"/>
                <w:bCs/>
                <w:sz w:val="18"/>
                <w:szCs w:val="18"/>
              </w:rPr>
              <w:t>25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Pr="00D32A3B" w:rsidRDefault="00FA0EFC" w:rsidP="002D681F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</w:tc>
      </w:tr>
      <w:tr w:rsidR="00FA0EFC" w:rsidRPr="000953F9" w:rsidTr="00D32A33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Pr="00D32A3B" w:rsidRDefault="00FA0EFC" w:rsidP="002D68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2A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</w:tcPr>
          <w:p w:rsidR="00FA0EFC" w:rsidRPr="00D32A3B" w:rsidRDefault="00FA0EFC" w:rsidP="002D681F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32A3B">
              <w:rPr>
                <w:rFonts w:ascii="Arial" w:hAnsi="Arial" w:cs="Arial"/>
                <w:bCs/>
                <w:sz w:val="18"/>
                <w:szCs w:val="18"/>
              </w:rPr>
              <w:t>Zaw</w:t>
            </w:r>
            <w:r>
              <w:rPr>
                <w:rFonts w:ascii="Arial" w:hAnsi="Arial" w:cs="Arial"/>
                <w:bCs/>
                <w:sz w:val="18"/>
                <w:szCs w:val="18"/>
              </w:rPr>
              <w:t>artość całkowitej suchej masy, %(m/m)</w:t>
            </w:r>
            <w:r w:rsidRPr="00D32A3B">
              <w:rPr>
                <w:rFonts w:ascii="Arial" w:hAnsi="Arial" w:cs="Arial"/>
                <w:bCs/>
                <w:sz w:val="18"/>
                <w:szCs w:val="18"/>
              </w:rPr>
              <w:t>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Pr="00D32A3B" w:rsidRDefault="00FA0EFC" w:rsidP="002D681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45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Pr="00D32A3B" w:rsidRDefault="00FA0EFC" w:rsidP="002D681F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D32A3B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FA0EFC" w:rsidRPr="000953F9" w:rsidTr="00D32A33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FA0EFC" w:rsidRPr="00D32A3B" w:rsidRDefault="00FA0EFC" w:rsidP="002D68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2A3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843" w:type="dxa"/>
            <w:tcBorders>
              <w:top w:val="single" w:sz="4" w:space="0" w:color="auto"/>
            </w:tcBorders>
          </w:tcPr>
          <w:p w:rsidR="00FA0EFC" w:rsidRPr="00D32A3B" w:rsidRDefault="00FA0EFC" w:rsidP="002D681F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Zawartość chlorku sodu, %(m/m)</w:t>
            </w:r>
            <w:r w:rsidRPr="00D32A3B">
              <w:rPr>
                <w:rFonts w:ascii="Arial" w:hAnsi="Arial" w:cs="Arial"/>
                <w:bCs/>
                <w:sz w:val="18"/>
                <w:szCs w:val="18"/>
              </w:rPr>
              <w:t>, nie więcej 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FA0EFC" w:rsidRPr="00D32A3B" w:rsidRDefault="00FA0EFC" w:rsidP="002D681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32A3B">
              <w:rPr>
                <w:rFonts w:ascii="Arial" w:hAnsi="Arial" w:cs="Arial"/>
                <w:bCs/>
                <w:sz w:val="18"/>
                <w:szCs w:val="18"/>
              </w:rPr>
              <w:t>3,0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FA0EFC" w:rsidRPr="00D32A3B" w:rsidRDefault="00FA0EFC" w:rsidP="002D681F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D32A3B">
              <w:rPr>
                <w:rFonts w:ascii="Arial" w:hAnsi="Arial" w:cs="Arial"/>
                <w:bCs/>
                <w:sz w:val="18"/>
                <w:szCs w:val="18"/>
              </w:rPr>
              <w:t>PN-EN ISO 5943</w:t>
            </w:r>
          </w:p>
        </w:tc>
      </w:tr>
    </w:tbl>
    <w:p w:rsidR="00FA0EFC" w:rsidRPr="00133CB7" w:rsidRDefault="00FA0EFC" w:rsidP="002D681F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FA0EFC" w:rsidRDefault="00FA0EFC" w:rsidP="002D681F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  <w:r w:rsidRPr="00562F71">
        <w:rPr>
          <w:rFonts w:ascii="Arial" w:hAnsi="Arial" w:cs="Arial"/>
          <w:sz w:val="20"/>
          <w:szCs w:val="20"/>
        </w:rPr>
        <w:t>Zgodnie z aktualnie obowiązującym prawem</w:t>
      </w:r>
      <w:r>
        <w:rPr>
          <w:rFonts w:ascii="Arial" w:hAnsi="Arial" w:cs="Arial"/>
          <w:sz w:val="20"/>
          <w:szCs w:val="20"/>
        </w:rPr>
        <w:t>.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FA0EFC" w:rsidRDefault="00FA0EFC" w:rsidP="002D681F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lastRenderedPageBreak/>
        <w:t>3 Masa netto</w:t>
      </w:r>
    </w:p>
    <w:p w:rsidR="00FA0EFC" w:rsidRDefault="00FA0EFC" w:rsidP="002D68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FA0EFC" w:rsidRDefault="00FA0EFC" w:rsidP="002D68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FA0EFC" w:rsidRDefault="00FA0EFC" w:rsidP="002D68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FA0EFC" w:rsidRDefault="00FA0EFC" w:rsidP="002D681F">
      <w:pPr>
        <w:numPr>
          <w:ilvl w:val="0"/>
          <w:numId w:val="11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17,5g,</w:t>
      </w:r>
    </w:p>
    <w:p w:rsidR="00FA0EFC" w:rsidRPr="00AC397D" w:rsidRDefault="00FA0EFC" w:rsidP="002D681F">
      <w:pPr>
        <w:numPr>
          <w:ilvl w:val="0"/>
          <w:numId w:val="11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25g,</w:t>
      </w:r>
    </w:p>
    <w:p w:rsidR="00FA0EFC" w:rsidRDefault="00FA0EFC" w:rsidP="002D681F">
      <w:pPr>
        <w:numPr>
          <w:ilvl w:val="0"/>
          <w:numId w:val="11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50g,</w:t>
      </w:r>
    </w:p>
    <w:p w:rsidR="00FA0EFC" w:rsidRPr="00AC397D" w:rsidRDefault="00FA0EFC" w:rsidP="002D681F">
      <w:pPr>
        <w:numPr>
          <w:ilvl w:val="0"/>
          <w:numId w:val="11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100g,</w:t>
      </w:r>
    </w:p>
    <w:p w:rsidR="00FA0EFC" w:rsidRPr="00AA3F13" w:rsidRDefault="00FA0EFC" w:rsidP="002D681F">
      <w:pPr>
        <w:numPr>
          <w:ilvl w:val="0"/>
          <w:numId w:val="11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150g.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4</w:t>
      </w:r>
      <w:r w:rsidR="002D681F">
        <w:rPr>
          <w:rFonts w:ascii="Arial" w:hAnsi="Arial" w:cs="Arial"/>
          <w:b/>
        </w:rPr>
        <w:t xml:space="preserve"> </w:t>
      </w:r>
      <w:r w:rsidRPr="00FA0EFC">
        <w:rPr>
          <w:rFonts w:ascii="Arial" w:hAnsi="Arial" w:cs="Arial"/>
          <w:b/>
        </w:rPr>
        <w:t>Trwałość</w:t>
      </w:r>
    </w:p>
    <w:p w:rsidR="00FA0EFC" w:rsidRPr="002D681F" w:rsidRDefault="00FA0EFC" w:rsidP="002D68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>sera topionego</w:t>
      </w:r>
      <w:r w:rsidRPr="00283F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pełnotłustego </w:t>
      </w:r>
      <w:r w:rsidRPr="00283F20">
        <w:rPr>
          <w:rFonts w:ascii="Arial" w:hAnsi="Arial" w:cs="Arial"/>
          <w:sz w:val="20"/>
          <w:szCs w:val="20"/>
        </w:rPr>
        <w:t xml:space="preserve">deklarowany przez producenta powinien wynosić nie mniej niż </w:t>
      </w:r>
      <w:r>
        <w:rPr>
          <w:rFonts w:ascii="Arial" w:hAnsi="Arial" w:cs="Arial"/>
          <w:sz w:val="20"/>
          <w:szCs w:val="20"/>
        </w:rPr>
        <w:t xml:space="preserve">14 </w:t>
      </w:r>
      <w:r w:rsidRPr="00283F20">
        <w:rPr>
          <w:rFonts w:ascii="Arial" w:hAnsi="Arial" w:cs="Arial"/>
          <w:sz w:val="20"/>
          <w:szCs w:val="20"/>
        </w:rPr>
        <w:t xml:space="preserve">dni od daty </w:t>
      </w:r>
      <w:r w:rsidR="002D681F">
        <w:rPr>
          <w:rFonts w:ascii="Arial" w:hAnsi="Arial" w:cs="Arial"/>
          <w:sz w:val="20"/>
          <w:szCs w:val="20"/>
        </w:rPr>
        <w:t>dostawy do magazynu odbiorcy.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5. Metody badań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5.1 Sprawdzenie znakowania i stanu opakowania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Wykonać metodą wizualną na zgodność z pkt. 6.1 i 6.2.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 xml:space="preserve">5.2 Oznaczanie cech organoleptycznych i chemicznych 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Według norm podanych w Tablicach 1i 2.</w:t>
      </w:r>
    </w:p>
    <w:p w:rsidR="00FA0EFC" w:rsidRPr="00FA0EFC" w:rsidRDefault="00FA0EFC" w:rsidP="002D681F">
      <w:pPr>
        <w:pStyle w:val="E-1"/>
        <w:spacing w:line="360" w:lineRule="auto"/>
        <w:rPr>
          <w:rFonts w:ascii="Arial" w:hAnsi="Arial" w:cs="Arial"/>
        </w:rPr>
      </w:pPr>
      <w:r w:rsidRPr="00FA0EFC">
        <w:rPr>
          <w:rFonts w:ascii="Arial" w:hAnsi="Arial" w:cs="Arial"/>
          <w:b/>
        </w:rPr>
        <w:t xml:space="preserve">6 Pakowanie, znakowanie, przechowywanie </w:t>
      </w:r>
    </w:p>
    <w:p w:rsidR="00FA0EFC" w:rsidRPr="00FA0EFC" w:rsidRDefault="00FA0EFC" w:rsidP="002D681F">
      <w:pPr>
        <w:pStyle w:val="E-1"/>
        <w:spacing w:line="360" w:lineRule="auto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6.1 Pakowanie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FA0EFC" w:rsidRDefault="00FA0EFC" w:rsidP="002D68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FA0EFC" w:rsidRDefault="00FA0EFC" w:rsidP="002D681F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FA0EFC" w:rsidRPr="00FA0EFC" w:rsidRDefault="00FA0EFC" w:rsidP="002D681F">
      <w:pPr>
        <w:pStyle w:val="E-1"/>
        <w:spacing w:line="360" w:lineRule="auto"/>
        <w:rPr>
          <w:rFonts w:ascii="Arial" w:hAnsi="Arial" w:cs="Arial"/>
        </w:rPr>
      </w:pPr>
      <w:r w:rsidRPr="00FA0EFC">
        <w:rPr>
          <w:rFonts w:ascii="Arial" w:hAnsi="Arial" w:cs="Arial"/>
          <w:b/>
        </w:rPr>
        <w:t>6.2 Znakowanie</w:t>
      </w:r>
    </w:p>
    <w:p w:rsidR="00FA0EFC" w:rsidRPr="00EF3B41" w:rsidRDefault="00FA0EFC" w:rsidP="002D681F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FA0EFC" w:rsidRPr="00FA0EFC" w:rsidRDefault="00FA0EFC" w:rsidP="002D681F">
      <w:pPr>
        <w:pStyle w:val="E-1"/>
        <w:spacing w:line="360" w:lineRule="auto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6.3 Przechowywanie</w:t>
      </w:r>
    </w:p>
    <w:p w:rsidR="00FA0EFC" w:rsidRPr="00FA0EFC" w:rsidRDefault="00FA0EFC" w:rsidP="002D681F">
      <w:pPr>
        <w:pStyle w:val="E-1"/>
        <w:spacing w:line="360" w:lineRule="auto"/>
        <w:rPr>
          <w:rFonts w:ascii="Arial" w:hAnsi="Arial" w:cs="Arial"/>
        </w:rPr>
      </w:pPr>
      <w:r w:rsidRPr="00FA0EFC">
        <w:rPr>
          <w:rFonts w:ascii="Arial" w:hAnsi="Arial" w:cs="Arial"/>
        </w:rPr>
        <w:t>Przechowywać zgodnie z zaleceniami producenta.</w:t>
      </w:r>
    </w:p>
    <w:p w:rsidR="00FA0EFC" w:rsidRDefault="00FA0EFC" w:rsidP="002D681F">
      <w:pPr>
        <w:pStyle w:val="E-1"/>
        <w:spacing w:line="360" w:lineRule="auto"/>
        <w:rPr>
          <w:rFonts w:ascii="Arial" w:hAnsi="Arial" w:cs="Arial"/>
        </w:rPr>
      </w:pPr>
    </w:p>
    <w:p w:rsidR="00FA0EFC" w:rsidRPr="002D681F" w:rsidRDefault="002D681F" w:rsidP="002D681F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Ser Topiony w plastrach</w:t>
      </w:r>
    </w:p>
    <w:p w:rsidR="00FA0EFC" w:rsidRPr="00FA0EFC" w:rsidRDefault="00FA0EFC" w:rsidP="002D681F">
      <w:pPr>
        <w:pStyle w:val="E-1"/>
        <w:spacing w:line="360" w:lineRule="auto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1 Wstęp</w:t>
      </w:r>
    </w:p>
    <w:p w:rsidR="00FA0EFC" w:rsidRPr="00FA0EFC" w:rsidRDefault="002D681F" w:rsidP="002D681F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FA0EFC" w:rsidRPr="00FA0EFC">
        <w:rPr>
          <w:rFonts w:ascii="Arial" w:hAnsi="Arial" w:cs="Arial"/>
          <w:b/>
        </w:rPr>
        <w:t xml:space="preserve">Zakres 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Niniejszymi minimalnymi wymaganiami jakościowymi objęto wymagania, metody badań oraz warunki przechowywania i pakowa</w:t>
      </w:r>
      <w:r w:rsidR="002D681F">
        <w:rPr>
          <w:rFonts w:ascii="Arial" w:hAnsi="Arial" w:cs="Arial"/>
        </w:rPr>
        <w:t>nia sera topionego w plastrach.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Postanowienia minimalnych wymagań jakościowych wykorzystywane są podczas produkcji i obrotu handlowego sera topionego w plastrach przeznaczonego dla odbiorcy.</w:t>
      </w:r>
    </w:p>
    <w:p w:rsidR="00FA0EFC" w:rsidRPr="00FA0EFC" w:rsidRDefault="002D681F" w:rsidP="002D681F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FA0EFC" w:rsidRPr="00FA0EFC">
        <w:rPr>
          <w:rFonts w:ascii="Arial" w:hAnsi="Arial" w:cs="Arial"/>
          <w:b/>
          <w:bCs/>
        </w:rPr>
        <w:t>Dokumenty powołane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FA0EFC">
        <w:rPr>
          <w:rFonts w:ascii="Arial" w:hAnsi="Arial" w:cs="Arial"/>
          <w:bCs/>
        </w:rPr>
        <w:t xml:space="preserve">Do stosowania niniejszego dokumentu są niezbędne podane niżej dokumenty powołane. Stosuje się </w:t>
      </w:r>
      <w:r w:rsidRPr="00FA0EFC">
        <w:rPr>
          <w:rFonts w:ascii="Arial" w:hAnsi="Arial" w:cs="Arial"/>
          <w:bCs/>
        </w:rPr>
        <w:lastRenderedPageBreak/>
        <w:t>ostatnie aktualne wydanie dokumentu powołanego (łącznie ze zmianami).</w:t>
      </w:r>
    </w:p>
    <w:p w:rsidR="00FA0EFC" w:rsidRDefault="00FA0EFC" w:rsidP="002D681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23319 Ser, produkty z serów topionych, kazeiny i kazeiniany. Oznaczanie zawartości tłuszczu . Metoda grawimetryczna</w:t>
      </w:r>
    </w:p>
    <w:p w:rsidR="00FA0EFC" w:rsidRDefault="00FA0EFC" w:rsidP="002D681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4248A">
        <w:rPr>
          <w:rFonts w:ascii="Arial" w:hAnsi="Arial" w:cs="Arial"/>
          <w:bCs/>
          <w:sz w:val="20"/>
          <w:szCs w:val="20"/>
          <w:lang w:val="en-US"/>
        </w:rPr>
        <w:t xml:space="preserve">PN-EN ISO 5534 Sery i sery topione. </w:t>
      </w:r>
      <w:r>
        <w:rPr>
          <w:rFonts w:ascii="Arial" w:hAnsi="Arial" w:cs="Arial"/>
          <w:bCs/>
          <w:sz w:val="20"/>
          <w:szCs w:val="20"/>
        </w:rPr>
        <w:t>Oznaczanie zawartości całkowitej suchej masy (Metoda odwoławcza)</w:t>
      </w:r>
    </w:p>
    <w:p w:rsidR="00FA0EFC" w:rsidRDefault="00FA0EFC" w:rsidP="002D681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5943 Ser i przetwory topione z serów. Oznaczanie zawartości chlorku. Metoda miareczkowania potencjometrycznego</w:t>
      </w:r>
    </w:p>
    <w:p w:rsidR="00FA0EFC" w:rsidRPr="002E4415" w:rsidRDefault="00FA0EFC" w:rsidP="002D681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PN-A-86233 Mleko i przetwory mleczarskie. Sery topione. Wspólne wymagania i badania</w:t>
      </w:r>
    </w:p>
    <w:p w:rsidR="00FA0EFC" w:rsidRPr="0034180F" w:rsidRDefault="00FA0EFC" w:rsidP="002D681F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FA0EFC" w:rsidRPr="0034180F" w:rsidRDefault="00FA0EFC" w:rsidP="002D681F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Ser topiony w plastrach</w:t>
      </w:r>
    </w:p>
    <w:p w:rsidR="00FA0EFC" w:rsidRPr="00360C3C" w:rsidRDefault="00FA0EFC" w:rsidP="002D681F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powstały przy użyciu topników z serów podpuszczkowych dojrzewających  jako podstawowego surowca, oraz z innych produktów mleczarskich, bez dodatków, zawierający około 40% tłuszczu w suchej masie.</w:t>
      </w:r>
    </w:p>
    <w:p w:rsidR="00FA0EFC" w:rsidRPr="00FA0EFC" w:rsidRDefault="00FA0EFC" w:rsidP="002D681F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FA0EFC">
        <w:rPr>
          <w:rFonts w:ascii="Arial" w:hAnsi="Arial" w:cs="Arial"/>
          <w:b/>
          <w:bCs/>
        </w:rPr>
        <w:t xml:space="preserve">2 Wymagania </w:t>
      </w:r>
    </w:p>
    <w:p w:rsidR="00FA0EFC" w:rsidRDefault="00FA0EFC" w:rsidP="002D681F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FA0EFC" w:rsidRDefault="00FA0EFC" w:rsidP="002D681F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FA0EFC" w:rsidRPr="00133CB7" w:rsidRDefault="00FA0EFC" w:rsidP="002D681F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FA0EFC" w:rsidRDefault="002D681F" w:rsidP="002D681F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FA0EFC" w:rsidRPr="002C3EC8" w:rsidRDefault="00FA0EFC" w:rsidP="002D681F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325"/>
        <w:gridCol w:w="4419"/>
        <w:gridCol w:w="1906"/>
      </w:tblGrid>
      <w:tr w:rsidR="00FA0EFC" w:rsidRPr="002C3EC8" w:rsidTr="00D32A33">
        <w:trPr>
          <w:trHeight w:val="450"/>
          <w:jc w:val="center"/>
        </w:trPr>
        <w:tc>
          <w:tcPr>
            <w:tcW w:w="0" w:type="auto"/>
            <w:vAlign w:val="center"/>
          </w:tcPr>
          <w:p w:rsidR="00FA0EFC" w:rsidRPr="002C3EC8" w:rsidRDefault="00FA0EFC" w:rsidP="002D68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360" w:type="dxa"/>
            <w:vAlign w:val="center"/>
          </w:tcPr>
          <w:p w:rsidR="00FA0EFC" w:rsidRPr="002C3EC8" w:rsidRDefault="00FA0EFC" w:rsidP="002D68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500" w:type="dxa"/>
            <w:vAlign w:val="center"/>
          </w:tcPr>
          <w:p w:rsidR="00FA0EFC" w:rsidRPr="002C3EC8" w:rsidRDefault="00FA0EFC" w:rsidP="002D681F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940" w:type="dxa"/>
            <w:vAlign w:val="center"/>
          </w:tcPr>
          <w:p w:rsidR="00FA0EFC" w:rsidRPr="002C3EC8" w:rsidRDefault="00FA0EFC" w:rsidP="002D68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FA0EFC" w:rsidRPr="002C3EC8" w:rsidTr="00D32A33">
        <w:trPr>
          <w:cantSplit/>
          <w:trHeight w:val="341"/>
          <w:jc w:val="center"/>
        </w:trPr>
        <w:tc>
          <w:tcPr>
            <w:tcW w:w="0" w:type="auto"/>
          </w:tcPr>
          <w:p w:rsidR="00FA0EFC" w:rsidRPr="00F76801" w:rsidRDefault="00FA0EFC" w:rsidP="002D68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680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60" w:type="dxa"/>
          </w:tcPr>
          <w:p w:rsidR="00FA0EFC" w:rsidRPr="00F76801" w:rsidRDefault="00FA0EFC" w:rsidP="002D681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76801">
              <w:rPr>
                <w:rFonts w:ascii="Arial" w:hAnsi="Arial" w:cs="Arial"/>
                <w:sz w:val="18"/>
                <w:szCs w:val="18"/>
              </w:rPr>
              <w:t xml:space="preserve">Wygląd zewnętrzny </w:t>
            </w:r>
          </w:p>
        </w:tc>
        <w:tc>
          <w:tcPr>
            <w:tcW w:w="4500" w:type="dxa"/>
            <w:tcBorders>
              <w:bottom w:val="single" w:sz="6" w:space="0" w:color="auto"/>
            </w:tcBorders>
          </w:tcPr>
          <w:p w:rsidR="00FA0EFC" w:rsidRPr="00F76801" w:rsidRDefault="00FA0EFC" w:rsidP="002D68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F76801">
              <w:rPr>
                <w:rFonts w:ascii="Arial" w:hAnsi="Arial" w:cs="Arial"/>
                <w:sz w:val="18"/>
                <w:szCs w:val="18"/>
              </w:rPr>
              <w:t>pakowanie bezpośrednie sera topionego powinno być nieuszk</w:t>
            </w:r>
            <w:r>
              <w:rPr>
                <w:rFonts w:ascii="Arial" w:hAnsi="Arial" w:cs="Arial"/>
                <w:sz w:val="18"/>
                <w:szCs w:val="18"/>
              </w:rPr>
              <w:t>odzone; każdy plasterek dokładnie zapakowany w folię;</w:t>
            </w:r>
            <w:r w:rsidRPr="00F76801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kształt plasterków kwadratowy, </w:t>
            </w:r>
            <w:r w:rsidRPr="00F76801">
              <w:rPr>
                <w:rFonts w:ascii="Arial" w:hAnsi="Arial" w:cs="Arial"/>
                <w:sz w:val="18"/>
                <w:szCs w:val="18"/>
              </w:rPr>
              <w:t>powierzchnia gładka; dopuszcza się niez</w:t>
            </w:r>
            <w:r>
              <w:rPr>
                <w:rFonts w:ascii="Arial" w:hAnsi="Arial" w:cs="Arial"/>
                <w:sz w:val="18"/>
                <w:szCs w:val="18"/>
              </w:rPr>
              <w:t>naczne odchylenia od</w:t>
            </w:r>
            <w:r w:rsidRPr="00F76801">
              <w:rPr>
                <w:rFonts w:ascii="Arial" w:hAnsi="Arial" w:cs="Arial"/>
                <w:sz w:val="18"/>
                <w:szCs w:val="18"/>
              </w:rPr>
              <w:t xml:space="preserve"> kształtu oraz lekkie odciśnięcia spowodowane opakowaniem bezpośrednim </w:t>
            </w:r>
          </w:p>
        </w:tc>
        <w:tc>
          <w:tcPr>
            <w:tcW w:w="1940" w:type="dxa"/>
            <w:vMerge w:val="restart"/>
            <w:shd w:val="clear" w:color="auto" w:fill="auto"/>
            <w:vAlign w:val="center"/>
          </w:tcPr>
          <w:p w:rsidR="00FA0EFC" w:rsidRPr="000633DD" w:rsidRDefault="00FA0EFC" w:rsidP="002D68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33DD">
              <w:rPr>
                <w:rFonts w:ascii="Arial" w:hAnsi="Arial" w:cs="Arial"/>
                <w:bCs/>
                <w:sz w:val="18"/>
                <w:szCs w:val="18"/>
              </w:rPr>
              <w:t>PN-A-86233</w:t>
            </w:r>
          </w:p>
        </w:tc>
      </w:tr>
      <w:tr w:rsidR="00FA0EFC" w:rsidRPr="002C3EC8" w:rsidTr="00D32A33">
        <w:trPr>
          <w:cantSplit/>
          <w:trHeight w:val="341"/>
          <w:jc w:val="center"/>
        </w:trPr>
        <w:tc>
          <w:tcPr>
            <w:tcW w:w="0" w:type="auto"/>
          </w:tcPr>
          <w:p w:rsidR="00FA0EFC" w:rsidRPr="00F76801" w:rsidRDefault="00FA0EFC" w:rsidP="002D68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680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60" w:type="dxa"/>
          </w:tcPr>
          <w:p w:rsidR="00FA0EFC" w:rsidRPr="00F76801" w:rsidRDefault="00FA0EFC" w:rsidP="002D681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76801">
              <w:rPr>
                <w:rFonts w:ascii="Arial" w:hAnsi="Arial" w:cs="Arial"/>
                <w:sz w:val="18"/>
                <w:szCs w:val="18"/>
              </w:rPr>
              <w:t xml:space="preserve">Barwa i konsystencja </w:t>
            </w:r>
          </w:p>
        </w:tc>
        <w:tc>
          <w:tcPr>
            <w:tcW w:w="4500" w:type="dxa"/>
            <w:tcBorders>
              <w:bottom w:val="single" w:sz="6" w:space="0" w:color="auto"/>
            </w:tcBorders>
          </w:tcPr>
          <w:p w:rsidR="00FA0EFC" w:rsidRPr="00F76801" w:rsidRDefault="00FA0EFC" w:rsidP="002D68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</w:t>
            </w:r>
            <w:r w:rsidRPr="00F76801">
              <w:rPr>
                <w:rFonts w:ascii="Arial" w:hAnsi="Arial" w:cs="Arial"/>
                <w:sz w:val="18"/>
                <w:szCs w:val="18"/>
              </w:rPr>
              <w:t>ednolita, bez ziarnistości, konsystencj</w:t>
            </w:r>
            <w:r>
              <w:rPr>
                <w:rFonts w:ascii="Arial" w:hAnsi="Arial" w:cs="Arial"/>
                <w:sz w:val="18"/>
                <w:szCs w:val="18"/>
              </w:rPr>
              <w:t xml:space="preserve">a smarowna, </w:t>
            </w:r>
            <w:r w:rsidRPr="00F76801">
              <w:rPr>
                <w:rFonts w:ascii="Arial" w:hAnsi="Arial" w:cs="Arial"/>
                <w:sz w:val="18"/>
                <w:szCs w:val="18"/>
              </w:rPr>
              <w:t xml:space="preserve"> dopuszcza się nieliczne oczka pochodzenia niefermentacyjnego </w:t>
            </w:r>
          </w:p>
        </w:tc>
        <w:tc>
          <w:tcPr>
            <w:tcW w:w="1940" w:type="dxa"/>
            <w:vMerge/>
            <w:shd w:val="clear" w:color="auto" w:fill="auto"/>
            <w:vAlign w:val="center"/>
          </w:tcPr>
          <w:p w:rsidR="00FA0EFC" w:rsidRPr="002C3EC8" w:rsidRDefault="00FA0EFC" w:rsidP="002D681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0EFC" w:rsidRPr="002C3EC8" w:rsidTr="00D32A33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FA0EFC" w:rsidRPr="00F76801" w:rsidRDefault="00FA0EFC" w:rsidP="002D68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680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360" w:type="dxa"/>
            <w:tcBorders>
              <w:bottom w:val="single" w:sz="4" w:space="0" w:color="auto"/>
            </w:tcBorders>
          </w:tcPr>
          <w:p w:rsidR="00FA0EFC" w:rsidRPr="00F76801" w:rsidRDefault="00FA0EFC" w:rsidP="002D681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76801"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</w:p>
        </w:tc>
        <w:tc>
          <w:tcPr>
            <w:tcW w:w="4500" w:type="dxa"/>
            <w:tcBorders>
              <w:top w:val="single" w:sz="6" w:space="0" w:color="auto"/>
              <w:bottom w:val="single" w:sz="4" w:space="0" w:color="auto"/>
            </w:tcBorders>
          </w:tcPr>
          <w:p w:rsidR="00FA0EFC" w:rsidRPr="00F76801" w:rsidRDefault="00FA0EFC" w:rsidP="002D68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F76801">
              <w:rPr>
                <w:rFonts w:ascii="Arial" w:hAnsi="Arial" w:cs="Arial"/>
                <w:sz w:val="18"/>
                <w:szCs w:val="18"/>
              </w:rPr>
              <w:t>harakterystyczny dla odpowiedniego sera naturalnego klasy I, z kt</w:t>
            </w:r>
            <w:r>
              <w:rPr>
                <w:rFonts w:ascii="Arial" w:hAnsi="Arial" w:cs="Arial"/>
                <w:sz w:val="18"/>
                <w:szCs w:val="18"/>
              </w:rPr>
              <w:t>órego wyprodukowano ser topiony,</w:t>
            </w:r>
            <w:r w:rsidRPr="00F76801">
              <w:rPr>
                <w:rFonts w:ascii="Arial" w:hAnsi="Arial" w:cs="Arial"/>
                <w:sz w:val="18"/>
                <w:szCs w:val="18"/>
              </w:rPr>
              <w:t xml:space="preserve"> ze swoistym posmakiem topienia</w:t>
            </w:r>
          </w:p>
        </w:tc>
        <w:tc>
          <w:tcPr>
            <w:tcW w:w="1940" w:type="dxa"/>
            <w:vMerge/>
            <w:shd w:val="clear" w:color="auto" w:fill="auto"/>
            <w:vAlign w:val="center"/>
          </w:tcPr>
          <w:p w:rsidR="00FA0EFC" w:rsidRPr="002C3EC8" w:rsidRDefault="00FA0EFC" w:rsidP="002D681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A0EFC" w:rsidRDefault="00FA0EFC" w:rsidP="002D681F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FA0EFC" w:rsidRDefault="00FA0EFC" w:rsidP="002D681F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FA0EFC" w:rsidRPr="00FB5740" w:rsidRDefault="00FA0EFC" w:rsidP="002D681F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FA0EFC" w:rsidTr="00D32A33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2D681F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2D681F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2D681F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2D681F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FA0EFC" w:rsidRPr="000953F9" w:rsidTr="00D32A33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Pr="00D32A3B" w:rsidRDefault="00FA0EFC" w:rsidP="002D68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2A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</w:tcPr>
          <w:p w:rsidR="00FA0EFC" w:rsidRPr="00D32A3B" w:rsidRDefault="00FA0EFC" w:rsidP="002D681F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32A3B">
              <w:rPr>
                <w:rFonts w:ascii="Arial" w:hAnsi="Arial" w:cs="Arial"/>
                <w:bCs/>
                <w:sz w:val="18"/>
                <w:szCs w:val="18"/>
              </w:rPr>
              <w:t>Zawartość tłuszczu ogółem, [%],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Pr="00D32A3B" w:rsidRDefault="00FA0EFC" w:rsidP="002D681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16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Pr="00D32A3B" w:rsidRDefault="00FA0EFC" w:rsidP="002D681F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</w:tc>
      </w:tr>
      <w:tr w:rsidR="00FA0EFC" w:rsidRPr="000953F9" w:rsidTr="00D32A33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Pr="00D32A3B" w:rsidRDefault="00FA0EFC" w:rsidP="002D68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2A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</w:tcPr>
          <w:p w:rsidR="00FA0EFC" w:rsidRPr="00D32A3B" w:rsidRDefault="00FA0EFC" w:rsidP="002D681F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32A3B">
              <w:rPr>
                <w:rFonts w:ascii="Arial" w:hAnsi="Arial" w:cs="Arial"/>
                <w:bCs/>
                <w:sz w:val="18"/>
                <w:szCs w:val="18"/>
              </w:rPr>
              <w:t>Zawartość całkowitej suchej masy, [%],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Pr="00D32A3B" w:rsidRDefault="00FA0EFC" w:rsidP="002D681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</w:t>
            </w:r>
            <w:r w:rsidRPr="00D32A3B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Pr="00D32A3B" w:rsidRDefault="00FA0EFC" w:rsidP="002D681F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D32A3B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FA0EFC" w:rsidRPr="000953F9" w:rsidTr="00D32A33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FA0EFC" w:rsidRPr="00D32A3B" w:rsidRDefault="00FA0EFC" w:rsidP="002D68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2A3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843" w:type="dxa"/>
            <w:tcBorders>
              <w:top w:val="single" w:sz="4" w:space="0" w:color="auto"/>
            </w:tcBorders>
          </w:tcPr>
          <w:p w:rsidR="00FA0EFC" w:rsidRPr="00D32A3B" w:rsidRDefault="00FA0EFC" w:rsidP="002D681F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32A3B">
              <w:rPr>
                <w:rFonts w:ascii="Arial" w:hAnsi="Arial" w:cs="Arial"/>
                <w:bCs/>
                <w:sz w:val="18"/>
                <w:szCs w:val="18"/>
              </w:rPr>
              <w:t>Zawartość chlorku sodu, [%], nie więcej 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FA0EFC" w:rsidRPr="00D32A3B" w:rsidRDefault="00FA0EFC" w:rsidP="002D681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32A3B">
              <w:rPr>
                <w:rFonts w:ascii="Arial" w:hAnsi="Arial" w:cs="Arial"/>
                <w:bCs/>
                <w:sz w:val="18"/>
                <w:szCs w:val="18"/>
              </w:rPr>
              <w:t>3,0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FA0EFC" w:rsidRPr="00D32A3B" w:rsidRDefault="00FA0EFC" w:rsidP="002D681F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D32A3B">
              <w:rPr>
                <w:rFonts w:ascii="Arial" w:hAnsi="Arial" w:cs="Arial"/>
                <w:bCs/>
                <w:sz w:val="18"/>
                <w:szCs w:val="18"/>
              </w:rPr>
              <w:t>PN-EN ISO 5943</w:t>
            </w:r>
          </w:p>
        </w:tc>
      </w:tr>
    </w:tbl>
    <w:p w:rsidR="00FA0EFC" w:rsidRPr="00133CB7" w:rsidRDefault="00FA0EFC" w:rsidP="002D681F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FA0EFC" w:rsidRDefault="00FA0EFC" w:rsidP="002D681F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  <w:r w:rsidRPr="00562F71">
        <w:rPr>
          <w:rFonts w:ascii="Arial" w:hAnsi="Arial" w:cs="Arial"/>
          <w:sz w:val="20"/>
          <w:szCs w:val="20"/>
        </w:rPr>
        <w:t>Zgodnie z aktualnie obowiązującym prawem</w:t>
      </w:r>
      <w:r>
        <w:rPr>
          <w:rFonts w:ascii="Arial" w:hAnsi="Arial" w:cs="Arial"/>
          <w:sz w:val="20"/>
          <w:szCs w:val="20"/>
        </w:rPr>
        <w:t>.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FA0EFC" w:rsidRDefault="00FA0EFC" w:rsidP="002D681F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FA0EFC" w:rsidRDefault="00FA0EFC" w:rsidP="002D68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FA0EFC" w:rsidRDefault="00FA0EFC" w:rsidP="002D68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FA0EFC" w:rsidRDefault="00FA0EFC" w:rsidP="002D68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FA0EFC" w:rsidRDefault="00FA0EFC" w:rsidP="002D681F">
      <w:pPr>
        <w:numPr>
          <w:ilvl w:val="0"/>
          <w:numId w:val="11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lastRenderedPageBreak/>
        <w:t>130g,</w:t>
      </w:r>
    </w:p>
    <w:p w:rsidR="00FA0EFC" w:rsidRPr="00182B61" w:rsidRDefault="00FA0EFC" w:rsidP="002D681F">
      <w:pPr>
        <w:numPr>
          <w:ilvl w:val="0"/>
          <w:numId w:val="11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150g.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4</w:t>
      </w:r>
      <w:r w:rsidR="002D681F">
        <w:rPr>
          <w:rFonts w:ascii="Arial" w:hAnsi="Arial" w:cs="Arial"/>
          <w:b/>
        </w:rPr>
        <w:t xml:space="preserve"> </w:t>
      </w:r>
      <w:r w:rsidRPr="00FA0EFC">
        <w:rPr>
          <w:rFonts w:ascii="Arial" w:hAnsi="Arial" w:cs="Arial"/>
          <w:b/>
        </w:rPr>
        <w:t>Trwałość</w:t>
      </w:r>
    </w:p>
    <w:p w:rsidR="00FA0EFC" w:rsidRPr="0034180F" w:rsidRDefault="00FA0EFC" w:rsidP="002D681F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 </w:t>
      </w:r>
      <w:r w:rsidRPr="00283F20">
        <w:rPr>
          <w:rFonts w:ascii="Arial" w:hAnsi="Arial" w:cs="Arial"/>
          <w:sz w:val="20"/>
          <w:szCs w:val="20"/>
        </w:rPr>
        <w:t xml:space="preserve">deklarowany przez producenta powinien wynosić nie mniej niż </w:t>
      </w:r>
      <w:r>
        <w:rPr>
          <w:rFonts w:ascii="Arial" w:hAnsi="Arial" w:cs="Arial"/>
          <w:sz w:val="20"/>
          <w:szCs w:val="20"/>
        </w:rPr>
        <w:t xml:space="preserve">14 </w:t>
      </w:r>
      <w:r w:rsidRPr="00283F20">
        <w:rPr>
          <w:rFonts w:ascii="Arial" w:hAnsi="Arial" w:cs="Arial"/>
          <w:sz w:val="20"/>
          <w:szCs w:val="20"/>
        </w:rPr>
        <w:t xml:space="preserve">dni 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5. Metody badań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5.1 Sprawdzenie znakowania i stanu opakowania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Wykonać metodą wizualną na zgodność z pkt. 6.1 i 6.2.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 xml:space="preserve">5.2 Oznaczanie cech organoleptycznych i chemicznych 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Według norm podanych w Tablicach 1 i 2.</w:t>
      </w:r>
    </w:p>
    <w:p w:rsidR="00FA0EFC" w:rsidRPr="00FA0EFC" w:rsidRDefault="00FA0EFC" w:rsidP="002D681F">
      <w:pPr>
        <w:pStyle w:val="E-1"/>
        <w:spacing w:line="360" w:lineRule="auto"/>
        <w:rPr>
          <w:rFonts w:ascii="Arial" w:hAnsi="Arial" w:cs="Arial"/>
        </w:rPr>
      </w:pPr>
      <w:r w:rsidRPr="00FA0EFC">
        <w:rPr>
          <w:rFonts w:ascii="Arial" w:hAnsi="Arial" w:cs="Arial"/>
          <w:b/>
        </w:rPr>
        <w:t xml:space="preserve">6 Pakowanie, znakowanie, przechowywanie </w:t>
      </w:r>
    </w:p>
    <w:p w:rsidR="00FA0EFC" w:rsidRPr="00FA0EFC" w:rsidRDefault="00FA0EFC" w:rsidP="002D681F">
      <w:pPr>
        <w:pStyle w:val="E-1"/>
        <w:spacing w:line="360" w:lineRule="auto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6.1 Pakowanie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FA0EFC" w:rsidRDefault="00FA0EFC" w:rsidP="002D68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FA0EFC" w:rsidRDefault="00FA0EFC" w:rsidP="002D681F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FA0EFC" w:rsidRPr="00FA0EFC" w:rsidRDefault="00FA0EFC" w:rsidP="002D681F">
      <w:pPr>
        <w:pStyle w:val="E-1"/>
        <w:spacing w:line="360" w:lineRule="auto"/>
        <w:rPr>
          <w:rFonts w:ascii="Arial" w:hAnsi="Arial" w:cs="Arial"/>
        </w:rPr>
      </w:pPr>
      <w:r w:rsidRPr="00FA0EFC">
        <w:rPr>
          <w:rFonts w:ascii="Arial" w:hAnsi="Arial" w:cs="Arial"/>
          <w:b/>
        </w:rPr>
        <w:t>6.2 Znakowanie</w:t>
      </w:r>
    </w:p>
    <w:p w:rsidR="00FA0EFC" w:rsidRPr="00EF3B41" w:rsidRDefault="00FA0EFC" w:rsidP="002D681F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FA0EFC" w:rsidRPr="00FA0EFC" w:rsidRDefault="00FA0EFC" w:rsidP="002D681F">
      <w:pPr>
        <w:pStyle w:val="E-1"/>
        <w:spacing w:line="360" w:lineRule="auto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6.3 Przechowywanie</w:t>
      </w:r>
    </w:p>
    <w:p w:rsidR="00FA0EFC" w:rsidRPr="00FA0EFC" w:rsidRDefault="00FA0EFC" w:rsidP="002D681F">
      <w:pPr>
        <w:pStyle w:val="E-1"/>
        <w:spacing w:line="360" w:lineRule="auto"/>
        <w:rPr>
          <w:rFonts w:ascii="Arial" w:hAnsi="Arial" w:cs="Arial"/>
        </w:rPr>
      </w:pPr>
      <w:r w:rsidRPr="00FA0EFC">
        <w:rPr>
          <w:rFonts w:ascii="Arial" w:hAnsi="Arial" w:cs="Arial"/>
        </w:rPr>
        <w:t>Przechowywać zgodnie z zaleceniami producenta</w:t>
      </w:r>
    </w:p>
    <w:p w:rsidR="00FA0EFC" w:rsidRDefault="00FA0EFC" w:rsidP="002D681F">
      <w:pPr>
        <w:pStyle w:val="E-1"/>
        <w:spacing w:line="360" w:lineRule="auto"/>
        <w:rPr>
          <w:rFonts w:ascii="Arial" w:hAnsi="Arial" w:cs="Arial"/>
        </w:rPr>
      </w:pPr>
    </w:p>
    <w:p w:rsidR="00FA0EFC" w:rsidRPr="00D32A33" w:rsidRDefault="00FA0EFC" w:rsidP="00D32A33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D32A33">
        <w:rPr>
          <w:rFonts w:ascii="Arial" w:hAnsi="Arial" w:cs="Arial"/>
          <w:b/>
          <w:caps/>
          <w:sz w:val="40"/>
          <w:szCs w:val="40"/>
        </w:rPr>
        <w:t>Ser wędzony</w:t>
      </w:r>
    </w:p>
    <w:p w:rsidR="00FA0EFC" w:rsidRPr="00FA0EFC" w:rsidRDefault="00FA0EFC" w:rsidP="002D681F">
      <w:pPr>
        <w:pStyle w:val="E-1"/>
        <w:spacing w:line="360" w:lineRule="auto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1 Wstęp</w:t>
      </w:r>
    </w:p>
    <w:p w:rsidR="00FA0EFC" w:rsidRPr="00FA0EFC" w:rsidRDefault="002D681F" w:rsidP="002D681F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FA0EFC" w:rsidRPr="00FA0EFC">
        <w:rPr>
          <w:rFonts w:ascii="Arial" w:hAnsi="Arial" w:cs="Arial"/>
          <w:b/>
        </w:rPr>
        <w:t xml:space="preserve">Zakres 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Niniejszymi minimalnymi wymaganiami jakościowymi objęto wymagania, metody badań oraz warunki przechowywa</w:t>
      </w:r>
      <w:r w:rsidR="002D681F">
        <w:rPr>
          <w:rFonts w:ascii="Arial" w:hAnsi="Arial" w:cs="Arial"/>
        </w:rPr>
        <w:t>nia i pakowania sera wędzonego.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Postanowienia minimalnych wymagań jakościowych wykorzystywane są podczas produkcji i obrotu handlowego sera wędzonego przeznaczonego dla odbiorcy.</w:t>
      </w:r>
    </w:p>
    <w:p w:rsidR="00FA0EFC" w:rsidRPr="00FA0EFC" w:rsidRDefault="002D681F" w:rsidP="002D681F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FA0EFC" w:rsidRPr="00FA0EFC">
        <w:rPr>
          <w:rFonts w:ascii="Arial" w:hAnsi="Arial" w:cs="Arial"/>
          <w:b/>
          <w:bCs/>
        </w:rPr>
        <w:t>Dokumenty powołane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FA0EFC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FA0EFC" w:rsidRDefault="00FA0EFC" w:rsidP="002D681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PN-EN ISO 23319 Ser, produkty z serów topionych, kazeiny i kazeiniany. Oznaczanie zawartości tłuszczu . Metoda grawimetryczna </w:t>
      </w:r>
    </w:p>
    <w:p w:rsidR="00FA0EFC" w:rsidRDefault="00FA0EFC" w:rsidP="002D681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5534 Sery i sery topione. Oznaczanie zawartości całkowitej suchej masy (Metoda odwoławcza)</w:t>
      </w:r>
    </w:p>
    <w:p w:rsidR="00FA0EFC" w:rsidRPr="009C1CF3" w:rsidRDefault="00FA0EFC" w:rsidP="002D681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5943 Sery i przetwory topione z serów. Oznaczanie zawartości chlorku. Metoda miareczkowania potencjometrycznego</w:t>
      </w:r>
    </w:p>
    <w:p w:rsidR="00FA0EFC" w:rsidRPr="00FA0EFC" w:rsidRDefault="00FA0EFC" w:rsidP="002D681F">
      <w:pPr>
        <w:pStyle w:val="E-1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lastRenderedPageBreak/>
        <w:t>PN-A-86230 Mleko i przetwory mleczarskie. Sery podpuszczkowe dojrzewające</w:t>
      </w:r>
    </w:p>
    <w:p w:rsidR="00FA0EFC" w:rsidRPr="0034180F" w:rsidRDefault="00FA0EFC" w:rsidP="002D681F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FA0EFC" w:rsidRDefault="00FA0EFC" w:rsidP="002D681F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Ser wędzony </w:t>
      </w:r>
    </w:p>
    <w:p w:rsidR="00FA0EFC" w:rsidRPr="00A32CEF" w:rsidRDefault="00FA0EFC" w:rsidP="002D681F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Ser podpuszczkowy dojrzewający wyrabiany z mleka pasteryzowanego o ustalonej zawartości tłuszczu, w końcowej fazie dojrzewania poddawany wędzeniu</w:t>
      </w:r>
    </w:p>
    <w:p w:rsidR="00FA0EFC" w:rsidRPr="00FA0EFC" w:rsidRDefault="00FA0EFC" w:rsidP="002D681F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FA0EFC">
        <w:rPr>
          <w:rFonts w:ascii="Arial" w:hAnsi="Arial" w:cs="Arial"/>
          <w:b/>
          <w:bCs/>
        </w:rPr>
        <w:t>2 Wymagania</w:t>
      </w:r>
    </w:p>
    <w:p w:rsidR="00FA0EFC" w:rsidRDefault="00FA0EFC" w:rsidP="002D681F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FA0EFC" w:rsidRDefault="00FA0EFC" w:rsidP="002D681F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FA0EFC" w:rsidRPr="00133CB7" w:rsidRDefault="00FA0EFC" w:rsidP="002D681F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FA0EFC" w:rsidRPr="002D681F" w:rsidRDefault="00FA0EFC" w:rsidP="002D681F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FA0EFC" w:rsidRPr="002C3EC8" w:rsidRDefault="00FA0EFC" w:rsidP="00FA0EFC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183"/>
        <w:gridCol w:w="4727"/>
        <w:gridCol w:w="1740"/>
      </w:tblGrid>
      <w:tr w:rsidR="00FA0EFC" w:rsidRPr="002C3EC8" w:rsidTr="00D32A33">
        <w:trPr>
          <w:trHeight w:val="450"/>
          <w:jc w:val="center"/>
        </w:trPr>
        <w:tc>
          <w:tcPr>
            <w:tcW w:w="0" w:type="auto"/>
            <w:vAlign w:val="center"/>
          </w:tcPr>
          <w:p w:rsidR="00FA0EFC" w:rsidRPr="00A32CEF" w:rsidRDefault="00FA0EFC" w:rsidP="00D32A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212" w:type="dxa"/>
            <w:vAlign w:val="center"/>
          </w:tcPr>
          <w:p w:rsidR="00FA0EFC" w:rsidRPr="00A32CEF" w:rsidRDefault="00FA0EFC" w:rsidP="00D32A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819" w:type="dxa"/>
            <w:vAlign w:val="center"/>
          </w:tcPr>
          <w:p w:rsidR="00FA0EFC" w:rsidRPr="00A32CEF" w:rsidRDefault="00FA0EFC" w:rsidP="00D32A3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769" w:type="dxa"/>
            <w:vAlign w:val="center"/>
          </w:tcPr>
          <w:p w:rsidR="00FA0EFC" w:rsidRPr="002C3EC8" w:rsidRDefault="00FA0EFC" w:rsidP="00D32A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FA0EFC" w:rsidRPr="002C3EC8" w:rsidTr="00D32A33">
        <w:trPr>
          <w:cantSplit/>
          <w:trHeight w:val="191"/>
          <w:jc w:val="center"/>
        </w:trPr>
        <w:tc>
          <w:tcPr>
            <w:tcW w:w="0" w:type="auto"/>
          </w:tcPr>
          <w:p w:rsidR="00FA0EFC" w:rsidRPr="00A32CEF" w:rsidRDefault="00FA0EFC" w:rsidP="00D32A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CE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12" w:type="dxa"/>
          </w:tcPr>
          <w:p w:rsidR="00FA0EFC" w:rsidRPr="00A32CEF" w:rsidRDefault="00FA0EFC" w:rsidP="00D32A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Kształt i w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ygląd </w:t>
            </w:r>
          </w:p>
        </w:tc>
        <w:tc>
          <w:tcPr>
            <w:tcW w:w="4819" w:type="dxa"/>
            <w:tcBorders>
              <w:bottom w:val="single" w:sz="6" w:space="0" w:color="auto"/>
            </w:tcBorders>
          </w:tcPr>
          <w:p w:rsidR="00FA0EFC" w:rsidRPr="00A32CEF" w:rsidRDefault="00FA0EFC" w:rsidP="00D32A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Blokowy , regularny</w:t>
            </w:r>
          </w:p>
        </w:tc>
        <w:tc>
          <w:tcPr>
            <w:tcW w:w="1769" w:type="dxa"/>
            <w:vMerge w:val="restart"/>
            <w:shd w:val="clear" w:color="auto" w:fill="auto"/>
            <w:vAlign w:val="center"/>
          </w:tcPr>
          <w:p w:rsidR="00FA0EFC" w:rsidRPr="002B0ABF" w:rsidRDefault="00FA0EFC" w:rsidP="00D32A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0ABF">
              <w:rPr>
                <w:rFonts w:ascii="Arial" w:hAnsi="Arial" w:cs="Arial"/>
                <w:sz w:val="18"/>
                <w:szCs w:val="18"/>
              </w:rPr>
              <w:t>PN-A-86230</w:t>
            </w:r>
          </w:p>
        </w:tc>
      </w:tr>
      <w:tr w:rsidR="00FA0EFC" w:rsidRPr="002C3EC8" w:rsidTr="00D32A33">
        <w:trPr>
          <w:cantSplit/>
          <w:trHeight w:val="341"/>
          <w:jc w:val="center"/>
        </w:trPr>
        <w:tc>
          <w:tcPr>
            <w:tcW w:w="0" w:type="auto"/>
          </w:tcPr>
          <w:p w:rsidR="00FA0EFC" w:rsidRPr="00A32CEF" w:rsidRDefault="00FA0EFC" w:rsidP="00D32A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CE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212" w:type="dxa"/>
          </w:tcPr>
          <w:p w:rsidR="00FA0EFC" w:rsidRPr="00A32CEF" w:rsidRDefault="00FA0EFC" w:rsidP="00D32A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Skórka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819" w:type="dxa"/>
            <w:tcBorders>
              <w:bottom w:val="single" w:sz="6" w:space="0" w:color="auto"/>
            </w:tcBorders>
          </w:tcPr>
          <w:p w:rsidR="00FA0EFC" w:rsidRPr="00A32CEF" w:rsidRDefault="00FA0EFC" w:rsidP="00D32A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Gładka, mocna, sucha, czysta, bez uszkodzeń mechanicznych i wżerów; dopuszcza się lekkie odciski  chust i małe powierzchniowe skazy; może być pokryta powłoką z tworzyw sztucznych</w:t>
            </w: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FA0EFC" w:rsidRPr="002C3EC8" w:rsidRDefault="00FA0EFC" w:rsidP="00D32A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0EFC" w:rsidRPr="002C3EC8" w:rsidTr="00D32A33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FA0EFC" w:rsidRPr="00A32CEF" w:rsidRDefault="00FA0EFC" w:rsidP="00D32A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CE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212" w:type="dxa"/>
            <w:tcBorders>
              <w:bottom w:val="single" w:sz="4" w:space="0" w:color="auto"/>
            </w:tcBorders>
          </w:tcPr>
          <w:p w:rsidR="00FA0EFC" w:rsidRPr="00A32CEF" w:rsidRDefault="00FA0EFC" w:rsidP="00D32A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Oczkowanie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819" w:type="dxa"/>
            <w:tcBorders>
              <w:top w:val="single" w:sz="6" w:space="0" w:color="auto"/>
              <w:bottom w:val="single" w:sz="4" w:space="0" w:color="auto"/>
            </w:tcBorders>
          </w:tcPr>
          <w:p w:rsidR="00FA0EFC" w:rsidRPr="00A32CEF" w:rsidRDefault="00FA0EFC" w:rsidP="00D32A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Oczka nieliczne, drobne, nieregularne, dopuszcza się oczka międzyziarnowe</w:t>
            </w: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FA0EFC" w:rsidRPr="002C3EC8" w:rsidRDefault="00FA0EFC" w:rsidP="00D32A3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0EFC" w:rsidRPr="00DB54D2" w:rsidTr="00D32A33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FC" w:rsidRPr="00E0248D" w:rsidRDefault="00FA0EFC" w:rsidP="00D32A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FC" w:rsidRPr="00E0248D" w:rsidRDefault="00FA0EFC" w:rsidP="00D32A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FA0EFC" w:rsidRDefault="00FA0EFC" w:rsidP="00D32A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Miąższ elastyczny, zwarty, jednolity w całej masie; </w:t>
            </w:r>
          </w:p>
          <w:p w:rsidR="00FA0EFC" w:rsidRPr="00E0248D" w:rsidRDefault="00FA0EFC" w:rsidP="00D32A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niedopuszczalna nadmierna kruchość, twardość, miękkość, mazistość</w:t>
            </w: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FA0EFC" w:rsidRPr="00E0248D" w:rsidRDefault="00FA0EFC" w:rsidP="00D32A3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0EFC" w:rsidRPr="002C3EC8" w:rsidTr="00D32A33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FC" w:rsidRPr="00A32CEF" w:rsidRDefault="00FA0EFC" w:rsidP="00D32A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FC" w:rsidRPr="00A32CEF" w:rsidRDefault="00FA0EFC" w:rsidP="00D32A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FA0EFC" w:rsidRPr="00A32CEF" w:rsidRDefault="00FA0EFC" w:rsidP="00D32A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Jasnożółta do żółtej, jednolita w całej masie; niedopuszczalne są: smugowatość, dwubarwność, białe i szare plamy oraz cętki w miąższu pochodzenia mikrobiologicznego</w:t>
            </w: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FA0EFC" w:rsidRPr="002C3EC8" w:rsidRDefault="00FA0EFC" w:rsidP="00D32A3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0EFC" w:rsidRPr="002C3EC8" w:rsidTr="00D32A33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FC" w:rsidRPr="00A32CEF" w:rsidRDefault="00FA0EFC" w:rsidP="00D32A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FC" w:rsidRPr="00A32CEF" w:rsidRDefault="00FA0EFC" w:rsidP="00D32A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FA0EFC" w:rsidRPr="00A32CEF" w:rsidRDefault="00FA0EFC" w:rsidP="00D32A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Łagodny, lekko pikantny, wyczuwalny smak i zapach wędzenia</w:t>
            </w:r>
          </w:p>
        </w:tc>
        <w:tc>
          <w:tcPr>
            <w:tcW w:w="176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0EFC" w:rsidRPr="002C3EC8" w:rsidRDefault="00FA0EFC" w:rsidP="00D32A3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A0EFC" w:rsidRDefault="00FA0EFC" w:rsidP="002D681F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FA0EFC" w:rsidRDefault="00FA0EFC" w:rsidP="002D681F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FA0EFC" w:rsidRPr="00FB5740" w:rsidRDefault="00FA0EFC" w:rsidP="00FA0EFC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648"/>
        <w:gridCol w:w="1481"/>
        <w:gridCol w:w="1692"/>
      </w:tblGrid>
      <w:tr w:rsidR="00FA0EFC" w:rsidTr="00D32A33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D32A3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D32A3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D32A3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D32A3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FA0EFC" w:rsidRPr="000953F9" w:rsidTr="00D32A33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Pr="000953F9" w:rsidRDefault="00FA0EFC" w:rsidP="00D32A3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1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D32A33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całkowitej suchej masy, ułamek masowy wynoszący %, nie mniej niż</w:t>
            </w: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Pr="000953F9" w:rsidRDefault="00FA0EFC" w:rsidP="00D32A3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Pr="00014A53" w:rsidRDefault="00FA0EFC" w:rsidP="00D32A3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014A53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FA0EFC" w:rsidRPr="00C3092F" w:rsidTr="00D32A33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D32A3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D32A33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tłuszczu, ułamek masowy wynoszący %, nie mniej niż</w:t>
            </w: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D32A3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Pr="00014A53" w:rsidRDefault="00FA0EFC" w:rsidP="00D32A3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</w:tc>
      </w:tr>
      <w:tr w:rsidR="00FA0EFC" w:rsidRPr="00353BC4" w:rsidTr="00D32A33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FA0EFC" w:rsidRDefault="00FA0EFC" w:rsidP="00D32A3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648" w:type="dxa"/>
            <w:tcBorders>
              <w:top w:val="single" w:sz="4" w:space="0" w:color="auto"/>
            </w:tcBorders>
            <w:vAlign w:val="center"/>
          </w:tcPr>
          <w:p w:rsidR="00FA0EFC" w:rsidRDefault="00FA0EFC" w:rsidP="00D32A33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soli, ułamek masowy wynoszący %, nie więcej niż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vAlign w:val="center"/>
          </w:tcPr>
          <w:p w:rsidR="00FA0EFC" w:rsidRDefault="00FA0EFC" w:rsidP="00D32A3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2,5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:rsidR="00FA0EFC" w:rsidRPr="00353BC4" w:rsidRDefault="00FA0EFC" w:rsidP="00D32A33">
            <w:pPr>
              <w:rPr>
                <w:rFonts w:ascii="Arial" w:hAnsi="Arial" w:cs="Arial"/>
                <w:sz w:val="18"/>
                <w:szCs w:val="18"/>
              </w:rPr>
            </w:pPr>
            <w:r w:rsidRPr="00353BC4">
              <w:rPr>
                <w:rFonts w:ascii="Arial" w:hAnsi="Arial" w:cs="Arial"/>
                <w:bCs/>
                <w:sz w:val="18"/>
                <w:szCs w:val="18"/>
              </w:rPr>
              <w:t>PN-EN ISO 5943</w:t>
            </w:r>
          </w:p>
        </w:tc>
      </w:tr>
    </w:tbl>
    <w:p w:rsidR="00FA0EFC" w:rsidRPr="00133CB7" w:rsidRDefault="00FA0EFC" w:rsidP="002D681F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FA0EFC" w:rsidRDefault="00FA0EFC" w:rsidP="002D681F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FA0EFC" w:rsidRDefault="00FA0EFC" w:rsidP="002D681F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FA0EFC" w:rsidRDefault="00FA0EFC" w:rsidP="002D68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FA0EFC" w:rsidRDefault="00FA0EFC" w:rsidP="002D68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FA0EFC" w:rsidRDefault="00FA0EFC" w:rsidP="002D68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FA0EFC" w:rsidRPr="00F61DF5" w:rsidRDefault="00FA0EFC" w:rsidP="002D681F">
      <w:pPr>
        <w:numPr>
          <w:ilvl w:val="0"/>
          <w:numId w:val="12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bloki ok. 3kg.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4</w:t>
      </w:r>
      <w:r w:rsidR="002D681F">
        <w:rPr>
          <w:rFonts w:ascii="Arial" w:hAnsi="Arial" w:cs="Arial"/>
          <w:b/>
        </w:rPr>
        <w:t xml:space="preserve"> </w:t>
      </w:r>
      <w:r w:rsidRPr="00FA0EFC">
        <w:rPr>
          <w:rFonts w:ascii="Arial" w:hAnsi="Arial" w:cs="Arial"/>
          <w:b/>
        </w:rPr>
        <w:t>Trwałość</w:t>
      </w:r>
    </w:p>
    <w:p w:rsidR="00FA0EFC" w:rsidRPr="0034180F" w:rsidRDefault="00FA0EFC" w:rsidP="002D681F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Okres przydatności do spożycia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>
        <w:rPr>
          <w:rFonts w:ascii="Arial" w:hAnsi="Arial" w:cs="Arial"/>
          <w:sz w:val="20"/>
          <w:szCs w:val="20"/>
        </w:rPr>
        <w:t>15 dni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5 Metody badań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5.1 Sprawdzenie znakowania i stanu opakowania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Wykonać metodą wizualną na zgodność z pkt. 6.1 i 6.2.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 xml:space="preserve">5.2 Oznaczanie cech organoleptycznych i chemicznych 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Według norm podanych w Tablicach 1 i 2.</w:t>
      </w:r>
    </w:p>
    <w:p w:rsidR="00FA0EFC" w:rsidRPr="00FA0EFC" w:rsidRDefault="00FA0EFC" w:rsidP="002D681F">
      <w:pPr>
        <w:pStyle w:val="E-1"/>
        <w:spacing w:line="360" w:lineRule="auto"/>
        <w:rPr>
          <w:rFonts w:ascii="Arial" w:hAnsi="Arial" w:cs="Arial"/>
        </w:rPr>
      </w:pPr>
      <w:r w:rsidRPr="00FA0EFC">
        <w:rPr>
          <w:rFonts w:ascii="Arial" w:hAnsi="Arial" w:cs="Arial"/>
          <w:b/>
        </w:rPr>
        <w:t xml:space="preserve">6 Pakowanie, znakowanie, przechowywanie </w:t>
      </w:r>
    </w:p>
    <w:p w:rsidR="00FA0EFC" w:rsidRPr="00FA0EFC" w:rsidRDefault="00FA0EFC" w:rsidP="002D681F">
      <w:pPr>
        <w:pStyle w:val="E-1"/>
        <w:spacing w:line="360" w:lineRule="auto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6.1 Pakowanie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FA0EFC" w:rsidRDefault="00FA0EFC" w:rsidP="002D68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FA0EFC" w:rsidRDefault="00FA0EFC" w:rsidP="002D681F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FA0EFC" w:rsidRPr="00FA0EFC" w:rsidRDefault="00FA0EFC" w:rsidP="002D681F">
      <w:pPr>
        <w:pStyle w:val="E-1"/>
        <w:spacing w:line="360" w:lineRule="auto"/>
        <w:rPr>
          <w:rFonts w:ascii="Arial" w:hAnsi="Arial" w:cs="Arial"/>
        </w:rPr>
      </w:pPr>
      <w:r w:rsidRPr="00FA0EFC">
        <w:rPr>
          <w:rFonts w:ascii="Arial" w:hAnsi="Arial" w:cs="Arial"/>
          <w:b/>
        </w:rPr>
        <w:t>6.2 Znakowanie</w:t>
      </w:r>
    </w:p>
    <w:p w:rsidR="00FA0EFC" w:rsidRPr="00EF3B41" w:rsidRDefault="00FA0EFC" w:rsidP="002D681F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FA0EFC" w:rsidRPr="00FA0EFC" w:rsidRDefault="00FA0EFC" w:rsidP="002D681F">
      <w:pPr>
        <w:pStyle w:val="E-1"/>
        <w:spacing w:line="360" w:lineRule="auto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6.3 Przechowywanie</w:t>
      </w:r>
    </w:p>
    <w:p w:rsidR="00FA0EFC" w:rsidRDefault="00FA0EFC" w:rsidP="002D681F">
      <w:pPr>
        <w:pStyle w:val="E-1"/>
        <w:spacing w:line="360" w:lineRule="auto"/>
        <w:rPr>
          <w:rFonts w:ascii="Arial" w:hAnsi="Arial" w:cs="Arial"/>
        </w:rPr>
      </w:pPr>
      <w:r w:rsidRPr="00FA0EFC">
        <w:rPr>
          <w:rFonts w:ascii="Arial" w:hAnsi="Arial" w:cs="Arial"/>
        </w:rPr>
        <w:t>Przechowywać zgodnie z zaleceniami producenta.</w:t>
      </w:r>
    </w:p>
    <w:p w:rsidR="00FA0EFC" w:rsidRDefault="00FA0EFC" w:rsidP="00FA0EFC">
      <w:pPr>
        <w:pStyle w:val="E-1"/>
        <w:spacing w:line="360" w:lineRule="auto"/>
        <w:rPr>
          <w:rFonts w:ascii="Arial" w:hAnsi="Arial" w:cs="Arial"/>
        </w:rPr>
      </w:pPr>
    </w:p>
    <w:p w:rsidR="00FA0EFC" w:rsidRPr="00D32A33" w:rsidRDefault="00FA0EFC" w:rsidP="00D32A33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D32A33">
        <w:rPr>
          <w:rFonts w:ascii="Arial" w:hAnsi="Arial" w:cs="Arial"/>
          <w:b/>
          <w:caps/>
          <w:sz w:val="40"/>
          <w:szCs w:val="40"/>
        </w:rPr>
        <w:t>Ser mozzarella</w:t>
      </w:r>
    </w:p>
    <w:p w:rsidR="00FA0EFC" w:rsidRPr="00FA0EFC" w:rsidRDefault="00FA0EFC" w:rsidP="002D681F">
      <w:pPr>
        <w:pStyle w:val="E-1"/>
        <w:spacing w:line="360" w:lineRule="auto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1 Wstęp</w:t>
      </w:r>
    </w:p>
    <w:p w:rsidR="00FA0EFC" w:rsidRPr="00FA0EFC" w:rsidRDefault="002D681F" w:rsidP="002D681F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FA0EFC" w:rsidRPr="00FA0EFC">
        <w:rPr>
          <w:rFonts w:ascii="Arial" w:hAnsi="Arial" w:cs="Arial"/>
          <w:b/>
        </w:rPr>
        <w:t xml:space="preserve">Zakres 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Niniejszymi minimalnymi wymaganiami jakościowymi objęto wymagania, metody badań oraz warunki przechowywan</w:t>
      </w:r>
      <w:r w:rsidR="002D681F">
        <w:rPr>
          <w:rFonts w:ascii="Arial" w:hAnsi="Arial" w:cs="Arial"/>
        </w:rPr>
        <w:t>ia i pakowania sera mozzarella.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Postanowienia minimalnych wymagań jakościowych wykorzystywane są podczas produkcji i obrotu handlowego sera mozzarella przeznaczonego dla odbiorcy.</w:t>
      </w:r>
    </w:p>
    <w:p w:rsidR="00FA0EFC" w:rsidRPr="00FA0EFC" w:rsidRDefault="002D681F" w:rsidP="002D681F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FA0EFC" w:rsidRPr="00FA0EFC">
        <w:rPr>
          <w:rFonts w:ascii="Arial" w:hAnsi="Arial" w:cs="Arial"/>
          <w:b/>
          <w:bCs/>
        </w:rPr>
        <w:t>Dokumenty powołane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FA0EFC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FA0EFC" w:rsidRDefault="00FA0EFC" w:rsidP="002D681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PN-EN ISO 23319 Sery, produkty z serów topionych, kazeiny i kazeiniany. Oznaczanie zawartości tłuszczu. Metoda grawimetryczna </w:t>
      </w:r>
    </w:p>
    <w:p w:rsidR="00FA0EFC" w:rsidRPr="0034180F" w:rsidRDefault="00FA0EFC" w:rsidP="002D681F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FA0EFC" w:rsidRPr="0034180F" w:rsidRDefault="00FA0EFC" w:rsidP="002D681F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Ser mozzarella</w:t>
      </w:r>
    </w:p>
    <w:p w:rsidR="00FA0EFC" w:rsidRPr="00360C3C" w:rsidRDefault="00FA0EFC" w:rsidP="002D681F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Ser podpuszczkowy niedojrzewający, wyrabiany z pasteryzowanego mleka krowiego, z parzonej masy serowej, w postaci spłaszczonej kulki zanurzonej w zalewie solankowej</w:t>
      </w:r>
    </w:p>
    <w:p w:rsidR="00FA0EFC" w:rsidRPr="00FA0EFC" w:rsidRDefault="00FA0EFC" w:rsidP="002D681F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FA0EFC">
        <w:rPr>
          <w:rFonts w:ascii="Arial" w:hAnsi="Arial" w:cs="Arial"/>
          <w:b/>
          <w:bCs/>
        </w:rPr>
        <w:t>2 Wymagania</w:t>
      </w:r>
    </w:p>
    <w:p w:rsidR="00FA0EFC" w:rsidRDefault="00FA0EFC" w:rsidP="002D681F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FA0EFC" w:rsidRDefault="00FA0EFC" w:rsidP="002D681F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FA0EFC" w:rsidRPr="00133CB7" w:rsidRDefault="00FA0EFC" w:rsidP="002D681F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lastRenderedPageBreak/>
        <w:t>2.2 Wymagania organoleptyczne</w:t>
      </w:r>
    </w:p>
    <w:p w:rsidR="00FA0EFC" w:rsidRPr="00BA073E" w:rsidRDefault="00FA0EFC" w:rsidP="002D681F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FA0EFC" w:rsidRPr="002C3EC8" w:rsidRDefault="00FA0EFC" w:rsidP="002D681F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110"/>
        <w:gridCol w:w="6261"/>
      </w:tblGrid>
      <w:tr w:rsidR="00FA0EFC" w:rsidRPr="002C3EC8" w:rsidTr="00D32A33">
        <w:trPr>
          <w:trHeight w:val="450"/>
          <w:jc w:val="center"/>
        </w:trPr>
        <w:tc>
          <w:tcPr>
            <w:tcW w:w="0" w:type="auto"/>
            <w:vAlign w:val="center"/>
          </w:tcPr>
          <w:p w:rsidR="00FA0EFC" w:rsidRPr="002C3EC8" w:rsidRDefault="00FA0EFC" w:rsidP="002D68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110" w:type="dxa"/>
            <w:vAlign w:val="center"/>
          </w:tcPr>
          <w:p w:rsidR="00FA0EFC" w:rsidRPr="002C3EC8" w:rsidRDefault="00FA0EFC" w:rsidP="002D68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261" w:type="dxa"/>
            <w:vAlign w:val="center"/>
          </w:tcPr>
          <w:p w:rsidR="00FA0EFC" w:rsidRPr="002C3EC8" w:rsidRDefault="00FA0EFC" w:rsidP="002D681F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FA0EFC" w:rsidRPr="002C3EC8" w:rsidTr="00D32A33">
        <w:trPr>
          <w:cantSplit/>
          <w:trHeight w:val="341"/>
          <w:jc w:val="center"/>
        </w:trPr>
        <w:tc>
          <w:tcPr>
            <w:tcW w:w="0" w:type="auto"/>
          </w:tcPr>
          <w:p w:rsidR="00FA0EFC" w:rsidRPr="002C3EC8" w:rsidRDefault="00FA0EFC" w:rsidP="002D681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1</w:t>
            </w:r>
          </w:p>
        </w:tc>
        <w:tc>
          <w:tcPr>
            <w:tcW w:w="2110" w:type="dxa"/>
          </w:tcPr>
          <w:p w:rsidR="00FA0EFC" w:rsidRDefault="00FA0EFC" w:rsidP="002D681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6261" w:type="dxa"/>
            <w:tcBorders>
              <w:bottom w:val="single" w:sz="6" w:space="0" w:color="auto"/>
            </w:tcBorders>
          </w:tcPr>
          <w:p w:rsidR="00FA0EFC" w:rsidRDefault="00FA0EFC" w:rsidP="002D681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Kształt lekko spłaszczonej kuli zanurzonej w zalewie solankowej, powierzchnia gładka, czysta, niedopuszczalna wysuszona</w:t>
            </w:r>
          </w:p>
        </w:tc>
      </w:tr>
      <w:tr w:rsidR="00FA0EFC" w:rsidRPr="002C3EC8" w:rsidTr="00D32A33">
        <w:trPr>
          <w:cantSplit/>
          <w:trHeight w:val="112"/>
          <w:jc w:val="center"/>
        </w:trPr>
        <w:tc>
          <w:tcPr>
            <w:tcW w:w="0" w:type="auto"/>
          </w:tcPr>
          <w:p w:rsidR="00FA0EFC" w:rsidRPr="002C3EC8" w:rsidRDefault="00FA0EFC" w:rsidP="002D68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110" w:type="dxa"/>
          </w:tcPr>
          <w:p w:rsidR="00FA0EFC" w:rsidRPr="002C3EC8" w:rsidRDefault="00FA0EFC" w:rsidP="002D681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6261" w:type="dxa"/>
            <w:tcBorders>
              <w:bottom w:val="single" w:sz="6" w:space="0" w:color="auto"/>
            </w:tcBorders>
          </w:tcPr>
          <w:p w:rsidR="00FA0EFC" w:rsidRPr="002C3EC8" w:rsidRDefault="00FA0EFC" w:rsidP="002D681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Biała, jednolita</w:t>
            </w:r>
          </w:p>
        </w:tc>
      </w:tr>
      <w:tr w:rsidR="00FA0EFC" w:rsidRPr="002C3EC8" w:rsidTr="00D32A33">
        <w:trPr>
          <w:cantSplit/>
          <w:trHeight w:val="341"/>
          <w:jc w:val="center"/>
        </w:trPr>
        <w:tc>
          <w:tcPr>
            <w:tcW w:w="0" w:type="auto"/>
          </w:tcPr>
          <w:p w:rsidR="00FA0EFC" w:rsidRPr="002C3EC8" w:rsidRDefault="00FA0EFC" w:rsidP="002D68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110" w:type="dxa"/>
          </w:tcPr>
          <w:p w:rsidR="00FA0EFC" w:rsidRDefault="00FA0EFC" w:rsidP="002D681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6261" w:type="dxa"/>
            <w:tcBorders>
              <w:bottom w:val="single" w:sz="6" w:space="0" w:color="auto"/>
            </w:tcBorders>
          </w:tcPr>
          <w:p w:rsidR="00FA0EFC" w:rsidRDefault="00FA0EFC" w:rsidP="002D68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Elastyczna, kremowa, gładka, miękka (z nakładającymi się warstwami, pomiędzy którymi mogą się formować przestrzenie zawierające płyn o wyglądzie mleka), niedopuszczalna zbyt miękka lub mazista</w:t>
            </w:r>
          </w:p>
        </w:tc>
      </w:tr>
      <w:tr w:rsidR="00FA0EFC" w:rsidRPr="002C3EC8" w:rsidTr="00D32A33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FA0EFC" w:rsidRPr="002C3EC8" w:rsidRDefault="00FA0EFC" w:rsidP="002D68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110" w:type="dxa"/>
            <w:tcBorders>
              <w:bottom w:val="single" w:sz="4" w:space="0" w:color="auto"/>
            </w:tcBorders>
          </w:tcPr>
          <w:p w:rsidR="00FA0EFC" w:rsidRPr="002C3EC8" w:rsidRDefault="00FA0EFC" w:rsidP="002D681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6261" w:type="dxa"/>
            <w:tcBorders>
              <w:top w:val="single" w:sz="6" w:space="0" w:color="auto"/>
              <w:bottom w:val="single" w:sz="4" w:space="0" w:color="auto"/>
            </w:tcBorders>
          </w:tcPr>
          <w:p w:rsidR="00FA0EFC" w:rsidRPr="002C3EC8" w:rsidRDefault="00FA0EFC" w:rsidP="002D681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Czysty, delikatny, mleczny, bez obcych smaków i posmaków</w:t>
            </w:r>
          </w:p>
        </w:tc>
      </w:tr>
    </w:tbl>
    <w:p w:rsidR="00FA0EFC" w:rsidRDefault="00FA0EFC" w:rsidP="002D681F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FA0EFC" w:rsidRDefault="00FA0EFC" w:rsidP="002D681F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FA0EFC" w:rsidRPr="00FB5740" w:rsidRDefault="00FA0EFC" w:rsidP="002D681F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FA0EFC" w:rsidTr="00D32A33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2D681F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2D681F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2D681F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2D681F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FA0EFC" w:rsidRPr="000953F9" w:rsidTr="00D32A33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FA0EFC" w:rsidRPr="00D73FBC" w:rsidRDefault="00FA0EFC" w:rsidP="002D68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FA0EFC" w:rsidRPr="00D73FBC" w:rsidRDefault="00FA0EFC" w:rsidP="002D681F">
            <w:pPr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Zawartość tłusz</w:t>
            </w:r>
            <w:r>
              <w:rPr>
                <w:rFonts w:ascii="Arial" w:hAnsi="Arial" w:cs="Arial"/>
                <w:sz w:val="18"/>
                <w:szCs w:val="18"/>
              </w:rPr>
              <w:t>czu, (%)m/m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FA0EFC" w:rsidRPr="00D73FBC" w:rsidRDefault="00FA0EFC" w:rsidP="002D68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18+/-1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0EFC" w:rsidRPr="00D27B99" w:rsidRDefault="00FA0EFC" w:rsidP="002D681F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</w:tc>
      </w:tr>
    </w:tbl>
    <w:p w:rsidR="00FA0EFC" w:rsidRPr="00133CB7" w:rsidRDefault="00FA0EFC" w:rsidP="002D681F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FA0EFC" w:rsidRDefault="00FA0EFC" w:rsidP="002D681F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FA0EFC" w:rsidRDefault="00FA0EFC" w:rsidP="002D681F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FA0EFC" w:rsidRDefault="00FA0EFC" w:rsidP="002D68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FA0EFC" w:rsidRDefault="00FA0EFC" w:rsidP="002D681F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FA0EFC" w:rsidRDefault="00FA0EFC" w:rsidP="002D68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 odcieku powinna być zgodna z deklaracja producenta.</w:t>
      </w:r>
    </w:p>
    <w:p w:rsidR="00FA0EFC" w:rsidRPr="00454C04" w:rsidRDefault="00FA0EFC" w:rsidP="002D68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Dopuszczalna masa (po odcieku) </w:t>
      </w:r>
      <w:r w:rsidRPr="003F3B0C">
        <w:rPr>
          <w:rFonts w:ascii="Arial" w:hAnsi="Arial" w:cs="Arial"/>
          <w:sz w:val="20"/>
          <w:szCs w:val="20"/>
        </w:rPr>
        <w:t>:</w:t>
      </w:r>
    </w:p>
    <w:p w:rsidR="00FA0EFC" w:rsidRPr="00454C04" w:rsidRDefault="00FA0EFC" w:rsidP="002D681F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125g,</w:t>
      </w:r>
    </w:p>
    <w:p w:rsidR="00FA0EFC" w:rsidRPr="00454C04" w:rsidRDefault="00FA0EFC" w:rsidP="002D681F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</w:t>
      </w:r>
      <w:r w:rsidRPr="00454C04">
        <w:rPr>
          <w:rFonts w:ascii="Arial" w:eastAsia="Arial Unicode MS" w:hAnsi="Arial" w:cs="Arial"/>
          <w:sz w:val="20"/>
          <w:szCs w:val="20"/>
        </w:rPr>
        <w:t>.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4</w:t>
      </w:r>
      <w:r w:rsidR="0004647D">
        <w:rPr>
          <w:rFonts w:ascii="Arial" w:hAnsi="Arial" w:cs="Arial"/>
          <w:b/>
        </w:rPr>
        <w:t xml:space="preserve"> </w:t>
      </w:r>
      <w:r w:rsidRPr="00FA0EFC">
        <w:rPr>
          <w:rFonts w:ascii="Arial" w:hAnsi="Arial" w:cs="Arial"/>
          <w:b/>
        </w:rPr>
        <w:t>Trwałość</w:t>
      </w:r>
    </w:p>
    <w:p w:rsidR="00FA0EFC" w:rsidRPr="0034180F" w:rsidRDefault="00FA0EFC" w:rsidP="002D681F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</w:t>
      </w:r>
      <w:r w:rsidRPr="00283F20">
        <w:rPr>
          <w:rFonts w:ascii="Arial" w:hAnsi="Arial" w:cs="Arial"/>
          <w:sz w:val="20"/>
          <w:szCs w:val="20"/>
        </w:rPr>
        <w:t xml:space="preserve">deklarowany przez producenta powinien wynosić nie mniej niż </w:t>
      </w:r>
      <w:r>
        <w:rPr>
          <w:rFonts w:ascii="Arial" w:hAnsi="Arial" w:cs="Arial"/>
          <w:sz w:val="20"/>
          <w:szCs w:val="20"/>
        </w:rPr>
        <w:t xml:space="preserve">10 dni </w:t>
      </w:r>
      <w:r w:rsidRPr="00283F20">
        <w:rPr>
          <w:rFonts w:ascii="Arial" w:hAnsi="Arial" w:cs="Arial"/>
          <w:sz w:val="20"/>
          <w:szCs w:val="20"/>
        </w:rPr>
        <w:t xml:space="preserve">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5. Metody badań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5.1 Sprawdzenie znakowania i stanu opakowania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FA0EFC">
        <w:rPr>
          <w:rFonts w:ascii="Arial" w:hAnsi="Arial" w:cs="Arial"/>
        </w:rPr>
        <w:t>Wykonać metodą wizualną na zgodność z pkt. 6.1 i 6.2.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 xml:space="preserve">5.2 Oznaczanie cech organoleptycznych 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Należy wykonać w temperaturze pokojowej na zgodność z wymaganiami podanymi w Tablicy 1.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 xml:space="preserve">5.3 Oznaczanie cech chemicznych 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Według norm podanych w Tablicy 2.</w:t>
      </w:r>
    </w:p>
    <w:p w:rsidR="00FA0EFC" w:rsidRPr="00FA0EFC" w:rsidRDefault="00FA0EFC" w:rsidP="002D681F">
      <w:pPr>
        <w:pStyle w:val="E-1"/>
        <w:spacing w:line="360" w:lineRule="auto"/>
        <w:rPr>
          <w:rFonts w:ascii="Arial" w:hAnsi="Arial" w:cs="Arial"/>
        </w:rPr>
      </w:pPr>
      <w:r w:rsidRPr="00FA0EFC">
        <w:rPr>
          <w:rFonts w:ascii="Arial" w:hAnsi="Arial" w:cs="Arial"/>
          <w:b/>
        </w:rPr>
        <w:t xml:space="preserve">6 Pakowanie, znakowanie, przechowywanie </w:t>
      </w:r>
    </w:p>
    <w:p w:rsidR="00FA0EFC" w:rsidRPr="00FA0EFC" w:rsidRDefault="00FA0EFC" w:rsidP="002D681F">
      <w:pPr>
        <w:pStyle w:val="E-1"/>
        <w:spacing w:line="360" w:lineRule="auto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6.1 Pakowanie</w:t>
      </w:r>
    </w:p>
    <w:p w:rsidR="00FA0EFC" w:rsidRPr="00FA0EFC" w:rsidRDefault="00FA0EFC" w:rsidP="002D681F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FA0EFC" w:rsidRDefault="00FA0EFC" w:rsidP="002D68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FA0EFC" w:rsidRDefault="00FA0EFC" w:rsidP="002D681F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Nie dopuszcza się stosowania opakowań zastępczych oraz umieszczania reklam na opakowaniach.</w:t>
      </w:r>
    </w:p>
    <w:p w:rsidR="00FA0EFC" w:rsidRPr="00FA0EFC" w:rsidRDefault="00FA0EFC" w:rsidP="002D681F">
      <w:pPr>
        <w:pStyle w:val="E-1"/>
        <w:spacing w:line="360" w:lineRule="auto"/>
        <w:rPr>
          <w:rFonts w:ascii="Arial" w:hAnsi="Arial" w:cs="Arial"/>
        </w:rPr>
      </w:pPr>
      <w:r w:rsidRPr="00FA0EFC">
        <w:rPr>
          <w:rFonts w:ascii="Arial" w:hAnsi="Arial" w:cs="Arial"/>
          <w:b/>
        </w:rPr>
        <w:t>6.2 Znakowanie</w:t>
      </w:r>
    </w:p>
    <w:p w:rsidR="00FA0EFC" w:rsidRPr="00EF3B41" w:rsidRDefault="00FA0EFC" w:rsidP="002D681F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FA0EFC" w:rsidRPr="00FA0EFC" w:rsidRDefault="00FA0EFC" w:rsidP="002D681F">
      <w:pPr>
        <w:pStyle w:val="E-1"/>
        <w:spacing w:line="360" w:lineRule="auto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6.3 Przechowywanie</w:t>
      </w:r>
    </w:p>
    <w:p w:rsidR="00FA0EFC" w:rsidRPr="00FA0EFC" w:rsidRDefault="00FA0EFC" w:rsidP="002D681F">
      <w:pPr>
        <w:pStyle w:val="E-1"/>
        <w:spacing w:line="360" w:lineRule="auto"/>
        <w:rPr>
          <w:rFonts w:ascii="Arial" w:hAnsi="Arial" w:cs="Arial"/>
        </w:rPr>
      </w:pPr>
      <w:r w:rsidRPr="00FA0EFC">
        <w:rPr>
          <w:rFonts w:ascii="Arial" w:hAnsi="Arial" w:cs="Arial"/>
        </w:rPr>
        <w:t>Przechowywać zgodnie z zaleceniami producenta.</w:t>
      </w:r>
    </w:p>
    <w:p w:rsidR="00FA0EFC" w:rsidRDefault="00FA0EFC" w:rsidP="002D681F">
      <w:pPr>
        <w:widowControl w:val="0"/>
        <w:overflowPunct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7. Inne wymagania</w:t>
      </w:r>
    </w:p>
    <w:p w:rsidR="00FA0EFC" w:rsidRDefault="00FA0EFC" w:rsidP="002D681F">
      <w:pPr>
        <w:widowControl w:val="0"/>
        <w:overflowPunct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Cena jednostkowa netto dotyczy masy produktu po odcieku bez zalewy.</w:t>
      </w:r>
    </w:p>
    <w:p w:rsidR="00FA0EFC" w:rsidRPr="00FA0EFC" w:rsidRDefault="00FA0EFC" w:rsidP="002D681F">
      <w:pPr>
        <w:pStyle w:val="E-1"/>
        <w:spacing w:line="360" w:lineRule="auto"/>
        <w:rPr>
          <w:rFonts w:ascii="Arial" w:hAnsi="Arial" w:cs="Arial"/>
        </w:rPr>
      </w:pPr>
    </w:p>
    <w:p w:rsidR="00FA0EFC" w:rsidRPr="00D32A33" w:rsidRDefault="00FA0EFC" w:rsidP="00D32A33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D32A33">
        <w:rPr>
          <w:rFonts w:ascii="Arial" w:hAnsi="Arial" w:cs="Arial"/>
          <w:b/>
          <w:caps/>
          <w:sz w:val="40"/>
          <w:szCs w:val="40"/>
        </w:rPr>
        <w:t>Ser sałatkowy</w:t>
      </w:r>
    </w:p>
    <w:p w:rsidR="00FA0EFC" w:rsidRPr="00FA0EFC" w:rsidRDefault="00FA0EFC" w:rsidP="0004647D">
      <w:pPr>
        <w:pStyle w:val="E-1"/>
        <w:spacing w:line="360" w:lineRule="auto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1 Wstęp</w:t>
      </w:r>
    </w:p>
    <w:p w:rsidR="00FA0EFC" w:rsidRPr="00FA0EFC" w:rsidRDefault="0004647D" w:rsidP="0004647D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FA0EFC" w:rsidRPr="00FA0EFC">
        <w:rPr>
          <w:rFonts w:ascii="Arial" w:hAnsi="Arial" w:cs="Arial"/>
          <w:b/>
        </w:rPr>
        <w:t xml:space="preserve">Zakres </w:t>
      </w:r>
    </w:p>
    <w:p w:rsidR="00FA0EFC" w:rsidRPr="00FA0EFC" w:rsidRDefault="00FA0EFC" w:rsidP="0004647D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Niniejszymi minimalnymi wymaganiami jakościowymi objęto wymagania, metody badań oraz warunki przechowywania i pakowania sera sałatkowego.</w:t>
      </w:r>
    </w:p>
    <w:p w:rsidR="00FA0EFC" w:rsidRPr="00FA0EFC" w:rsidRDefault="00FA0EFC" w:rsidP="0004647D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Postanowienia minimalnych wymagań jakościowych wykorzystywane są podczas produkcji i obrotu handlowego sera sałatkowego przeznaczonego dla odbiorcy.</w:t>
      </w:r>
    </w:p>
    <w:p w:rsidR="00FA0EFC" w:rsidRPr="00FA0EFC" w:rsidRDefault="0004647D" w:rsidP="0004647D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FA0EFC" w:rsidRPr="00FA0EFC">
        <w:rPr>
          <w:rFonts w:ascii="Arial" w:hAnsi="Arial" w:cs="Arial"/>
          <w:b/>
          <w:bCs/>
        </w:rPr>
        <w:t>Dokumenty powołane</w:t>
      </w:r>
    </w:p>
    <w:p w:rsidR="00FA0EFC" w:rsidRPr="00FA0EFC" w:rsidRDefault="00FA0EFC" w:rsidP="0004647D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FA0EFC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FA0EFC" w:rsidRDefault="00FA0EFC" w:rsidP="0004647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PN-EN ISO 23319 Sery, produkty z serów topionych, kazeiny i kazeiniany. Oznaczanie zawartości tłuszczu. Metoda grawimetryczna </w:t>
      </w:r>
    </w:p>
    <w:p w:rsidR="00FA0EFC" w:rsidRPr="0034180F" w:rsidRDefault="00FA0EFC" w:rsidP="0004647D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FA0EFC" w:rsidRPr="0034180F" w:rsidRDefault="00FA0EFC" w:rsidP="0004647D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Ser sałatkowy</w:t>
      </w:r>
    </w:p>
    <w:p w:rsidR="00FA0EFC" w:rsidRPr="00360C3C" w:rsidRDefault="00FA0EFC" w:rsidP="0004647D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Ser typu greckiego, półtłusty, solankowy, wyrabiany z pasteryzowanego mleka krowiego, bez skórki.</w:t>
      </w:r>
    </w:p>
    <w:p w:rsidR="00FA0EFC" w:rsidRPr="00FA0EFC" w:rsidRDefault="00FA0EFC" w:rsidP="0004647D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FA0EFC">
        <w:rPr>
          <w:rFonts w:ascii="Arial" w:hAnsi="Arial" w:cs="Arial"/>
          <w:b/>
          <w:bCs/>
        </w:rPr>
        <w:t>2 Wymagania</w:t>
      </w:r>
    </w:p>
    <w:p w:rsidR="00FA0EFC" w:rsidRDefault="00FA0EFC" w:rsidP="0004647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FA0EFC" w:rsidRDefault="00FA0EFC" w:rsidP="0004647D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FA0EFC" w:rsidRPr="00133CB7" w:rsidRDefault="00FA0EFC" w:rsidP="0004647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FA0EFC" w:rsidRPr="00143F6F" w:rsidRDefault="00FA0EFC" w:rsidP="0004647D">
      <w:pPr>
        <w:widowControl w:val="0"/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FA0EFC" w:rsidRPr="002C3EC8" w:rsidRDefault="00FA0EFC" w:rsidP="0004647D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"/>
        <w:gridCol w:w="2142"/>
        <w:gridCol w:w="6480"/>
      </w:tblGrid>
      <w:tr w:rsidR="00FA0EFC" w:rsidRPr="002C3EC8" w:rsidTr="00D32A33">
        <w:trPr>
          <w:trHeight w:val="450"/>
          <w:jc w:val="center"/>
        </w:trPr>
        <w:tc>
          <w:tcPr>
            <w:tcW w:w="242" w:type="pct"/>
            <w:vAlign w:val="center"/>
          </w:tcPr>
          <w:p w:rsidR="00FA0EFC" w:rsidRPr="002C3EC8" w:rsidRDefault="00FA0EFC" w:rsidP="000464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182" w:type="pct"/>
            <w:vAlign w:val="center"/>
          </w:tcPr>
          <w:p w:rsidR="00FA0EFC" w:rsidRPr="002C3EC8" w:rsidRDefault="00FA0EFC" w:rsidP="000464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576" w:type="pct"/>
            <w:vAlign w:val="center"/>
          </w:tcPr>
          <w:p w:rsidR="00FA0EFC" w:rsidRPr="002C3EC8" w:rsidRDefault="00FA0EFC" w:rsidP="0004647D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FA0EFC" w:rsidRPr="002C3EC8" w:rsidTr="00D32A33">
        <w:trPr>
          <w:cantSplit/>
          <w:trHeight w:val="135"/>
          <w:jc w:val="center"/>
        </w:trPr>
        <w:tc>
          <w:tcPr>
            <w:tcW w:w="242" w:type="pct"/>
          </w:tcPr>
          <w:p w:rsidR="00FA0EFC" w:rsidRPr="002C3EC8" w:rsidRDefault="00FA0EFC" w:rsidP="000464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82" w:type="pct"/>
          </w:tcPr>
          <w:p w:rsidR="00FA0EFC" w:rsidRDefault="00FA0EFC" w:rsidP="000464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3576" w:type="pct"/>
            <w:tcBorders>
              <w:bottom w:val="single" w:sz="6" w:space="0" w:color="auto"/>
            </w:tcBorders>
          </w:tcPr>
          <w:p w:rsidR="00FA0EFC" w:rsidRDefault="00FA0EFC" w:rsidP="000464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Kształt kostki z opływem wydzielającej się solanki, powierzchnia gładka, czysta</w:t>
            </w:r>
          </w:p>
        </w:tc>
      </w:tr>
      <w:tr w:rsidR="00FA0EFC" w:rsidRPr="002C3EC8" w:rsidTr="00D32A33">
        <w:trPr>
          <w:cantSplit/>
          <w:trHeight w:val="204"/>
          <w:jc w:val="center"/>
        </w:trPr>
        <w:tc>
          <w:tcPr>
            <w:tcW w:w="242" w:type="pct"/>
          </w:tcPr>
          <w:p w:rsidR="00FA0EFC" w:rsidRPr="002C3EC8" w:rsidRDefault="00FA0EFC" w:rsidP="000464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82" w:type="pct"/>
          </w:tcPr>
          <w:p w:rsidR="00FA0EFC" w:rsidRPr="002C3EC8" w:rsidRDefault="00FA0EFC" w:rsidP="000464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576" w:type="pct"/>
            <w:tcBorders>
              <w:bottom w:val="single" w:sz="6" w:space="0" w:color="auto"/>
            </w:tcBorders>
          </w:tcPr>
          <w:p w:rsidR="00FA0EFC" w:rsidRPr="002C3EC8" w:rsidRDefault="00FA0EFC" w:rsidP="000464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Biała jednolita</w:t>
            </w:r>
          </w:p>
        </w:tc>
      </w:tr>
      <w:tr w:rsidR="00FA0EFC" w:rsidRPr="002C3EC8" w:rsidTr="00D32A33">
        <w:trPr>
          <w:cantSplit/>
          <w:trHeight w:val="341"/>
          <w:jc w:val="center"/>
        </w:trPr>
        <w:tc>
          <w:tcPr>
            <w:tcW w:w="242" w:type="pct"/>
          </w:tcPr>
          <w:p w:rsidR="00FA0EFC" w:rsidRPr="002C3EC8" w:rsidRDefault="00FA0EFC" w:rsidP="000464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82" w:type="pct"/>
          </w:tcPr>
          <w:p w:rsidR="00FA0EFC" w:rsidRDefault="00FA0EFC" w:rsidP="000464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3576" w:type="pct"/>
            <w:tcBorders>
              <w:bottom w:val="single" w:sz="6" w:space="0" w:color="auto"/>
            </w:tcBorders>
          </w:tcPr>
          <w:p w:rsidR="00FA0EFC" w:rsidRDefault="00FA0EFC" w:rsidP="000464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Jednolita, zwarta (bez oczek), półmiękka, lekko krucha, niedopuszczalna zbyt miękka lub mazista</w:t>
            </w:r>
          </w:p>
        </w:tc>
      </w:tr>
      <w:tr w:rsidR="00FA0EFC" w:rsidRPr="002C3EC8" w:rsidTr="00D32A33">
        <w:trPr>
          <w:cantSplit/>
          <w:trHeight w:val="90"/>
          <w:jc w:val="center"/>
        </w:trPr>
        <w:tc>
          <w:tcPr>
            <w:tcW w:w="242" w:type="pct"/>
            <w:tcBorders>
              <w:bottom w:val="single" w:sz="4" w:space="0" w:color="auto"/>
            </w:tcBorders>
          </w:tcPr>
          <w:p w:rsidR="00FA0EFC" w:rsidRPr="002C3EC8" w:rsidRDefault="00FA0EFC" w:rsidP="000464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82" w:type="pct"/>
            <w:tcBorders>
              <w:bottom w:val="single" w:sz="4" w:space="0" w:color="auto"/>
            </w:tcBorders>
          </w:tcPr>
          <w:p w:rsidR="00FA0EFC" w:rsidRPr="002C3EC8" w:rsidRDefault="00FA0EFC" w:rsidP="000464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3576" w:type="pct"/>
            <w:tcBorders>
              <w:top w:val="single" w:sz="6" w:space="0" w:color="auto"/>
              <w:bottom w:val="single" w:sz="4" w:space="0" w:color="auto"/>
            </w:tcBorders>
          </w:tcPr>
          <w:p w:rsidR="00FA0EFC" w:rsidRPr="002C3EC8" w:rsidRDefault="00FA0EFC" w:rsidP="000464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Czysty, delikatny, lekko słonawy, bez obcych smaków i posmaków</w:t>
            </w:r>
          </w:p>
        </w:tc>
      </w:tr>
    </w:tbl>
    <w:p w:rsidR="00FA0EFC" w:rsidRDefault="00FA0EFC" w:rsidP="0004647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FA0EFC" w:rsidRDefault="00FA0EFC" w:rsidP="0004647D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FA0EFC" w:rsidRPr="00FB5740" w:rsidRDefault="00FA0EFC" w:rsidP="0004647D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027"/>
        <w:gridCol w:w="1843"/>
        <w:gridCol w:w="1950"/>
      </w:tblGrid>
      <w:tr w:rsidR="00FA0EFC" w:rsidTr="00D32A33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04647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0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04647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04647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EFC" w:rsidRDefault="00FA0EFC" w:rsidP="0004647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FA0EFC" w:rsidRPr="000953F9" w:rsidTr="00D32A33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FA0EFC" w:rsidRPr="00D73FBC" w:rsidRDefault="00FA0EFC" w:rsidP="0004647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027" w:type="dxa"/>
            <w:tcBorders>
              <w:top w:val="single" w:sz="4" w:space="0" w:color="auto"/>
            </w:tcBorders>
            <w:vAlign w:val="center"/>
          </w:tcPr>
          <w:p w:rsidR="00FA0EFC" w:rsidRPr="00D73FBC" w:rsidRDefault="00FA0EFC" w:rsidP="0004647D">
            <w:pPr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Zawartość tłusz</w:t>
            </w:r>
            <w:r>
              <w:rPr>
                <w:rFonts w:ascii="Arial" w:hAnsi="Arial" w:cs="Arial"/>
                <w:sz w:val="18"/>
                <w:szCs w:val="18"/>
              </w:rPr>
              <w:t>czu, (%)m/m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FA0EFC" w:rsidRPr="00D73FBC" w:rsidRDefault="00FA0EFC" w:rsidP="0004647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16+/-1</w:t>
            </w:r>
          </w:p>
        </w:tc>
        <w:tc>
          <w:tcPr>
            <w:tcW w:w="19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0EFC" w:rsidRPr="003A1A2C" w:rsidRDefault="00FA0EFC" w:rsidP="0004647D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A1A2C"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</w:tc>
      </w:tr>
    </w:tbl>
    <w:p w:rsidR="00FA0EFC" w:rsidRPr="00133CB7" w:rsidRDefault="00FA0EFC" w:rsidP="0004647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FA0EFC" w:rsidRDefault="00FA0EFC" w:rsidP="0004647D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FA0EFC" w:rsidRPr="00FA0EFC" w:rsidRDefault="00FA0EFC" w:rsidP="0004647D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lastRenderedPageBreak/>
        <w:t>Zamawiający zastrzega sobie prawo żądania wyników badań mikrobiologicznych z kontroli higieny procesu produkcyjnego.</w:t>
      </w:r>
    </w:p>
    <w:p w:rsidR="00FA0EFC" w:rsidRDefault="00FA0EFC" w:rsidP="0004647D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FA0EFC" w:rsidRPr="003F3B0C" w:rsidRDefault="00FA0EFC" w:rsidP="0004647D">
      <w:pPr>
        <w:widowControl w:val="0"/>
        <w:suppressAutoHyphens/>
        <w:spacing w:line="360" w:lineRule="auto"/>
        <w:jc w:val="both"/>
        <w:rPr>
          <w:rFonts w:ascii="Arial" w:eastAsia="Lucida Sans Unicode" w:hAnsi="Arial" w:cs="Arial"/>
          <w:kern w:val="2"/>
          <w:sz w:val="20"/>
          <w:szCs w:val="20"/>
          <w:lang w:eastAsia="en-US"/>
        </w:rPr>
      </w:pPr>
      <w:r w:rsidRPr="003F3B0C">
        <w:rPr>
          <w:rFonts w:ascii="Arial" w:eastAsia="Lucida Sans Unicode" w:hAnsi="Arial" w:cs="Arial"/>
          <w:kern w:val="2"/>
          <w:sz w:val="20"/>
          <w:szCs w:val="20"/>
          <w:lang w:eastAsia="en-US"/>
        </w:rPr>
        <w:t>Masa netto powinna być zgodna z deklaracją producenta.</w:t>
      </w:r>
    </w:p>
    <w:p w:rsidR="00FA0EFC" w:rsidRPr="003F3B0C" w:rsidRDefault="00FA0EFC" w:rsidP="0004647D">
      <w:pPr>
        <w:widowControl w:val="0"/>
        <w:suppressAutoHyphens/>
        <w:spacing w:line="360" w:lineRule="auto"/>
        <w:jc w:val="both"/>
        <w:rPr>
          <w:rFonts w:ascii="Arial" w:eastAsia="Lucida Sans Unicode" w:hAnsi="Arial" w:cs="Arial"/>
          <w:kern w:val="2"/>
          <w:sz w:val="20"/>
          <w:lang w:eastAsia="en-US"/>
        </w:rPr>
      </w:pPr>
      <w:r w:rsidRPr="003F3B0C">
        <w:rPr>
          <w:rFonts w:ascii="Arial" w:eastAsia="Lucida Sans Unicode" w:hAnsi="Arial" w:cs="Arial"/>
          <w:kern w:val="2"/>
          <w:sz w:val="20"/>
          <w:szCs w:val="20"/>
          <w:lang w:eastAsia="en-US"/>
        </w:rPr>
        <w:t>Dopuszczalna ujemna wartość błędu masy netto powinna być zgodna z obowiązującym prawem</w:t>
      </w:r>
      <w:r w:rsidRPr="003F3B0C">
        <w:rPr>
          <w:rFonts w:ascii="Arial" w:eastAsia="Lucida Sans Unicode" w:hAnsi="Arial" w:cs="Arial"/>
          <w:kern w:val="2"/>
          <w:sz w:val="20"/>
          <w:lang w:eastAsia="en-US"/>
        </w:rPr>
        <w:t>.</w:t>
      </w:r>
    </w:p>
    <w:p w:rsidR="00FA0EFC" w:rsidRPr="003F3B0C" w:rsidRDefault="00FA0EFC" w:rsidP="0004647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F3B0C">
        <w:rPr>
          <w:rFonts w:ascii="Arial" w:hAnsi="Arial" w:cs="Arial"/>
          <w:sz w:val="20"/>
          <w:szCs w:val="20"/>
        </w:rPr>
        <w:t>Dopuszczalna masa netto:</w:t>
      </w:r>
    </w:p>
    <w:p w:rsidR="00FA0EFC" w:rsidRPr="002075EE" w:rsidRDefault="00FA0EFC" w:rsidP="0004647D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20</w:t>
      </w:r>
      <w:r w:rsidRPr="003F3B0C">
        <w:rPr>
          <w:rFonts w:ascii="Arial" w:eastAsia="Arial Unicode MS" w:hAnsi="Arial" w:cs="Arial"/>
          <w:sz w:val="20"/>
          <w:szCs w:val="20"/>
        </w:rPr>
        <w:t>0g,</w:t>
      </w:r>
    </w:p>
    <w:p w:rsidR="00FA0EFC" w:rsidRPr="00FB112A" w:rsidRDefault="00FA0EFC" w:rsidP="0004647D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27</w:t>
      </w:r>
      <w:r w:rsidRPr="003F3B0C">
        <w:rPr>
          <w:rFonts w:ascii="Arial" w:eastAsia="Arial Unicode MS" w:hAnsi="Arial" w:cs="Arial"/>
          <w:sz w:val="20"/>
          <w:szCs w:val="20"/>
        </w:rPr>
        <w:t>0g</w:t>
      </w:r>
      <w:r w:rsidRPr="00FB112A">
        <w:rPr>
          <w:rFonts w:ascii="Arial" w:eastAsia="Arial Unicode MS" w:hAnsi="Arial" w:cs="Arial"/>
          <w:sz w:val="20"/>
          <w:szCs w:val="20"/>
        </w:rPr>
        <w:t>.</w:t>
      </w:r>
    </w:p>
    <w:p w:rsidR="00FA0EFC" w:rsidRPr="00FA0EFC" w:rsidRDefault="00FA0EFC" w:rsidP="0004647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4Trwałość</w:t>
      </w:r>
    </w:p>
    <w:p w:rsidR="00FA0EFC" w:rsidRPr="0034180F" w:rsidRDefault="00FA0EFC" w:rsidP="0004647D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</w:t>
      </w:r>
      <w:r w:rsidRPr="00283F20">
        <w:rPr>
          <w:rFonts w:ascii="Arial" w:hAnsi="Arial" w:cs="Arial"/>
          <w:sz w:val="20"/>
          <w:szCs w:val="20"/>
        </w:rPr>
        <w:t xml:space="preserve">deklarowany przez producenta powinien wynosić nie mniej niż </w:t>
      </w:r>
      <w:r>
        <w:rPr>
          <w:rFonts w:ascii="Arial" w:hAnsi="Arial" w:cs="Arial"/>
          <w:sz w:val="20"/>
          <w:szCs w:val="20"/>
        </w:rPr>
        <w:t xml:space="preserve">3 miesiące </w:t>
      </w:r>
      <w:r w:rsidRPr="00283F20">
        <w:rPr>
          <w:rFonts w:ascii="Arial" w:hAnsi="Arial" w:cs="Arial"/>
          <w:sz w:val="20"/>
          <w:szCs w:val="20"/>
        </w:rPr>
        <w:t xml:space="preserve">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FA0EFC" w:rsidRPr="00FA0EFC" w:rsidRDefault="00FA0EFC" w:rsidP="0004647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5 Metody badań</w:t>
      </w:r>
    </w:p>
    <w:p w:rsidR="00FA0EFC" w:rsidRPr="00FA0EFC" w:rsidRDefault="00FA0EFC" w:rsidP="0004647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5.1 Sprawdzenie znakowania i stanu opakowania</w:t>
      </w:r>
    </w:p>
    <w:p w:rsidR="00FA0EFC" w:rsidRPr="00FA0EFC" w:rsidRDefault="00FA0EFC" w:rsidP="0004647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FA0EFC">
        <w:rPr>
          <w:rFonts w:ascii="Arial" w:hAnsi="Arial" w:cs="Arial"/>
        </w:rPr>
        <w:t>Wykonać metodą wizualną na zgodność z pkt. 6.1 i 6.2.</w:t>
      </w:r>
    </w:p>
    <w:p w:rsidR="00FA0EFC" w:rsidRPr="00FA0EFC" w:rsidRDefault="00FA0EFC" w:rsidP="0004647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 xml:space="preserve">5.2 Oznaczanie cech organoleptycznych </w:t>
      </w:r>
    </w:p>
    <w:p w:rsidR="00FA0EFC" w:rsidRPr="00FA0EFC" w:rsidRDefault="00FA0EFC" w:rsidP="0004647D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Wykonać organoleptycznie w temperaturze pokojowej na zgodność z wymaganiami podanymi w Tablicy 1.</w:t>
      </w:r>
    </w:p>
    <w:p w:rsidR="00FA0EFC" w:rsidRPr="00FA0EFC" w:rsidRDefault="00FA0EFC" w:rsidP="0004647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 xml:space="preserve">5.3 Oznaczanie cech chemicznych </w:t>
      </w:r>
    </w:p>
    <w:p w:rsidR="00FA0EFC" w:rsidRPr="00FA0EFC" w:rsidRDefault="00FA0EFC" w:rsidP="0004647D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Według norm podanych w Tablicy 2.</w:t>
      </w:r>
    </w:p>
    <w:p w:rsidR="00FA0EFC" w:rsidRPr="00FA0EFC" w:rsidRDefault="00FA0EFC" w:rsidP="0004647D">
      <w:pPr>
        <w:pStyle w:val="E-1"/>
        <w:spacing w:line="360" w:lineRule="auto"/>
        <w:rPr>
          <w:rFonts w:ascii="Arial" w:hAnsi="Arial" w:cs="Arial"/>
        </w:rPr>
      </w:pPr>
      <w:r w:rsidRPr="00FA0EFC">
        <w:rPr>
          <w:rFonts w:ascii="Arial" w:hAnsi="Arial" w:cs="Arial"/>
          <w:b/>
        </w:rPr>
        <w:t xml:space="preserve">6 Pakowanie, znakowanie, przechowywanie </w:t>
      </w:r>
    </w:p>
    <w:p w:rsidR="00FA0EFC" w:rsidRPr="00FA0EFC" w:rsidRDefault="00FA0EFC" w:rsidP="0004647D">
      <w:pPr>
        <w:pStyle w:val="E-1"/>
        <w:spacing w:line="360" w:lineRule="auto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6.1 Pakowanie</w:t>
      </w:r>
    </w:p>
    <w:p w:rsidR="00FA0EFC" w:rsidRPr="00FA0EFC" w:rsidRDefault="00FA0EFC" w:rsidP="0004647D">
      <w:pPr>
        <w:pStyle w:val="E-1"/>
        <w:spacing w:line="360" w:lineRule="auto"/>
        <w:jc w:val="both"/>
        <w:rPr>
          <w:rFonts w:ascii="Arial" w:hAnsi="Arial" w:cs="Arial"/>
        </w:rPr>
      </w:pPr>
      <w:r w:rsidRPr="00FA0EFC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FA0EFC" w:rsidRDefault="00FA0EFC" w:rsidP="0004647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FA0EFC" w:rsidRDefault="00FA0EFC" w:rsidP="0004647D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FA0EFC" w:rsidRPr="00FA0EFC" w:rsidRDefault="00FA0EFC" w:rsidP="0004647D">
      <w:pPr>
        <w:pStyle w:val="E-1"/>
        <w:spacing w:line="360" w:lineRule="auto"/>
        <w:rPr>
          <w:rFonts w:ascii="Arial" w:hAnsi="Arial" w:cs="Arial"/>
        </w:rPr>
      </w:pPr>
      <w:r w:rsidRPr="00FA0EFC">
        <w:rPr>
          <w:rFonts w:ascii="Arial" w:hAnsi="Arial" w:cs="Arial"/>
          <w:b/>
        </w:rPr>
        <w:t>6.2 Znakowanie</w:t>
      </w:r>
    </w:p>
    <w:p w:rsidR="00FA0EFC" w:rsidRPr="00EF3B41" w:rsidRDefault="00FA0EFC" w:rsidP="0004647D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FA0EFC" w:rsidRPr="00FA0EFC" w:rsidRDefault="00FA0EFC" w:rsidP="0004647D">
      <w:pPr>
        <w:pStyle w:val="E-1"/>
        <w:spacing w:line="360" w:lineRule="auto"/>
        <w:rPr>
          <w:rFonts w:ascii="Arial" w:hAnsi="Arial" w:cs="Arial"/>
          <w:b/>
        </w:rPr>
      </w:pPr>
      <w:r w:rsidRPr="00FA0EFC">
        <w:rPr>
          <w:rFonts w:ascii="Arial" w:hAnsi="Arial" w:cs="Arial"/>
          <w:b/>
        </w:rPr>
        <w:t>6.3 Przechowywanie</w:t>
      </w:r>
    </w:p>
    <w:p w:rsidR="00FA0EFC" w:rsidRPr="00FA0EFC" w:rsidRDefault="00FA0EFC" w:rsidP="0004647D">
      <w:pPr>
        <w:pStyle w:val="E-1"/>
        <w:spacing w:line="360" w:lineRule="auto"/>
        <w:rPr>
          <w:rFonts w:ascii="Arial" w:hAnsi="Arial" w:cs="Arial"/>
        </w:rPr>
      </w:pPr>
      <w:r w:rsidRPr="00FA0EFC">
        <w:rPr>
          <w:rFonts w:ascii="Arial" w:hAnsi="Arial" w:cs="Arial"/>
        </w:rPr>
        <w:t>Przechowywać zgodnie z zaleceniami producenta.</w:t>
      </w:r>
    </w:p>
    <w:p w:rsidR="00FA0EFC" w:rsidRDefault="00FA0EFC" w:rsidP="0004647D">
      <w:pPr>
        <w:pStyle w:val="E-1"/>
        <w:spacing w:line="360" w:lineRule="auto"/>
        <w:rPr>
          <w:rFonts w:ascii="Arial" w:hAnsi="Arial" w:cs="Arial"/>
        </w:rPr>
      </w:pPr>
    </w:p>
    <w:p w:rsidR="00782149" w:rsidRPr="00D32A33" w:rsidRDefault="00782149" w:rsidP="00D32A33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D32A33">
        <w:rPr>
          <w:rFonts w:ascii="Arial" w:hAnsi="Arial" w:cs="Arial"/>
          <w:b/>
          <w:caps/>
          <w:sz w:val="40"/>
          <w:szCs w:val="40"/>
        </w:rPr>
        <w:t>Ser parmezan</w:t>
      </w:r>
    </w:p>
    <w:p w:rsidR="00782149" w:rsidRPr="00782149" w:rsidRDefault="00782149" w:rsidP="0004647D">
      <w:pPr>
        <w:pStyle w:val="E-1"/>
        <w:spacing w:line="360" w:lineRule="auto"/>
        <w:rPr>
          <w:rFonts w:ascii="Arial" w:hAnsi="Arial" w:cs="Arial"/>
          <w:b/>
        </w:rPr>
      </w:pPr>
      <w:r w:rsidRPr="00782149">
        <w:rPr>
          <w:rFonts w:ascii="Arial" w:hAnsi="Arial" w:cs="Arial"/>
          <w:b/>
        </w:rPr>
        <w:t>1 Wstęp</w:t>
      </w:r>
    </w:p>
    <w:p w:rsidR="00782149" w:rsidRPr="00782149" w:rsidRDefault="0004647D" w:rsidP="0004647D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782149" w:rsidRPr="00782149">
        <w:rPr>
          <w:rFonts w:ascii="Arial" w:hAnsi="Arial" w:cs="Arial"/>
          <w:b/>
        </w:rPr>
        <w:t xml:space="preserve">Zakres </w:t>
      </w:r>
    </w:p>
    <w:p w:rsidR="00782149" w:rsidRPr="00782149" w:rsidRDefault="00782149" w:rsidP="0004647D">
      <w:pPr>
        <w:pStyle w:val="E-1"/>
        <w:spacing w:line="360" w:lineRule="auto"/>
        <w:jc w:val="both"/>
        <w:rPr>
          <w:rFonts w:ascii="Arial" w:hAnsi="Arial" w:cs="Arial"/>
        </w:rPr>
      </w:pPr>
      <w:r w:rsidRPr="00782149">
        <w:rPr>
          <w:rFonts w:ascii="Arial" w:hAnsi="Arial" w:cs="Arial"/>
        </w:rPr>
        <w:t>Niniejszymi minimalnymi wymaganiami jakościowymi objęto wymagania, metody badań oraz warunki przechowywania i pakowania sera parmezanu.</w:t>
      </w:r>
    </w:p>
    <w:p w:rsidR="00782149" w:rsidRPr="00782149" w:rsidRDefault="00782149" w:rsidP="0004647D">
      <w:pPr>
        <w:pStyle w:val="E-1"/>
        <w:spacing w:line="360" w:lineRule="auto"/>
        <w:jc w:val="both"/>
        <w:rPr>
          <w:rFonts w:ascii="Arial" w:hAnsi="Arial" w:cs="Arial"/>
        </w:rPr>
      </w:pPr>
      <w:r w:rsidRPr="00782149">
        <w:rPr>
          <w:rFonts w:ascii="Arial" w:hAnsi="Arial" w:cs="Arial"/>
        </w:rPr>
        <w:t>Postanowienia minimalnych wymagań jakościowych wykorzystywane są podczas produkcji i obrotu handlowego sera parmezanu przeznaczonego dla odbiorcy.</w:t>
      </w:r>
    </w:p>
    <w:p w:rsidR="00782149" w:rsidRPr="00782149" w:rsidRDefault="0004647D" w:rsidP="0004647D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 xml:space="preserve">1.2 </w:t>
      </w:r>
      <w:r w:rsidR="00782149" w:rsidRPr="00782149">
        <w:rPr>
          <w:rFonts w:ascii="Arial" w:hAnsi="Arial" w:cs="Arial"/>
          <w:b/>
          <w:bCs/>
        </w:rPr>
        <w:t>Dokumenty powołane</w:t>
      </w:r>
    </w:p>
    <w:p w:rsidR="00782149" w:rsidRPr="00782149" w:rsidRDefault="00782149" w:rsidP="0004647D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782149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782149" w:rsidRDefault="00782149" w:rsidP="0004647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PN-EN ISO 23319 Sery, produkty z serów topionych, kazeiny i kazeiniany. Oznaczanie zawartości tłuszczu. Metoda grawimetryczna </w:t>
      </w:r>
    </w:p>
    <w:p w:rsidR="00782149" w:rsidRDefault="00782149" w:rsidP="0004647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5534 Sery i sery topione. Oznaczanie zawartości całkowitej suchej masy (Metoda odwoławcza)</w:t>
      </w:r>
    </w:p>
    <w:p w:rsidR="00782149" w:rsidRDefault="00782149" w:rsidP="0004647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5943 Sery i przetwory topione z serów. Oznaczanie zawartości chlorku. Metoda miareczkowania potencjometrycznego</w:t>
      </w:r>
    </w:p>
    <w:p w:rsidR="00782149" w:rsidRPr="0034180F" w:rsidRDefault="00782149" w:rsidP="0004647D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782149" w:rsidRDefault="00782149" w:rsidP="0004647D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Ser parmezan</w:t>
      </w:r>
    </w:p>
    <w:p w:rsidR="00782149" w:rsidRPr="00A32CEF" w:rsidRDefault="00782149" w:rsidP="0004647D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Ser podpuszczkowy długo dojrzewający, twardy, wyrabiany z mleka niepasteryzowanego, poddanego odpowiedniej obróbce technologicznej</w:t>
      </w:r>
    </w:p>
    <w:p w:rsidR="00782149" w:rsidRPr="00782149" w:rsidRDefault="00782149" w:rsidP="0004647D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782149">
        <w:rPr>
          <w:rFonts w:ascii="Arial" w:hAnsi="Arial" w:cs="Arial"/>
          <w:b/>
          <w:bCs/>
        </w:rPr>
        <w:t>2 Wymagania</w:t>
      </w:r>
    </w:p>
    <w:p w:rsidR="00782149" w:rsidRDefault="00782149" w:rsidP="0004647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782149" w:rsidRPr="00DE65AA" w:rsidRDefault="00782149" w:rsidP="0004647D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782149" w:rsidRPr="00133CB7" w:rsidRDefault="00782149" w:rsidP="0004647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782149" w:rsidRPr="00454CDE" w:rsidRDefault="00782149" w:rsidP="0004647D">
      <w:pPr>
        <w:widowControl w:val="0"/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57C05">
        <w:rPr>
          <w:rFonts w:ascii="Arial" w:hAnsi="Arial" w:cs="Arial"/>
          <w:sz w:val="20"/>
          <w:szCs w:val="20"/>
        </w:rPr>
        <w:t>Według Tablicy 1.</w:t>
      </w:r>
    </w:p>
    <w:p w:rsidR="00782149" w:rsidRPr="002C3EC8" w:rsidRDefault="00782149" w:rsidP="0004647D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928"/>
        <w:gridCol w:w="6133"/>
      </w:tblGrid>
      <w:tr w:rsidR="00782149" w:rsidRPr="002C3EC8" w:rsidTr="00D32A33">
        <w:trPr>
          <w:trHeight w:val="450"/>
          <w:jc w:val="center"/>
        </w:trPr>
        <w:tc>
          <w:tcPr>
            <w:tcW w:w="0" w:type="auto"/>
            <w:vAlign w:val="center"/>
          </w:tcPr>
          <w:p w:rsidR="00782149" w:rsidRPr="00A32CEF" w:rsidRDefault="00782149" w:rsidP="000464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928" w:type="dxa"/>
            <w:vAlign w:val="center"/>
          </w:tcPr>
          <w:p w:rsidR="00782149" w:rsidRPr="00A32CEF" w:rsidRDefault="00782149" w:rsidP="000464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133" w:type="dxa"/>
            <w:vAlign w:val="center"/>
          </w:tcPr>
          <w:p w:rsidR="00782149" w:rsidRPr="00A32CEF" w:rsidRDefault="00782149" w:rsidP="0004647D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782149" w:rsidRPr="002C3EC8" w:rsidTr="00D32A33">
        <w:trPr>
          <w:cantSplit/>
          <w:trHeight w:val="341"/>
          <w:jc w:val="center"/>
        </w:trPr>
        <w:tc>
          <w:tcPr>
            <w:tcW w:w="0" w:type="auto"/>
          </w:tcPr>
          <w:p w:rsidR="00782149" w:rsidRPr="00A32CEF" w:rsidRDefault="00782149" w:rsidP="000464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CE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8" w:type="dxa"/>
          </w:tcPr>
          <w:p w:rsidR="00782149" w:rsidRPr="00A32CEF" w:rsidRDefault="00782149" w:rsidP="000464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Kształt i w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ygląd </w:t>
            </w:r>
          </w:p>
        </w:tc>
        <w:tc>
          <w:tcPr>
            <w:tcW w:w="6133" w:type="dxa"/>
            <w:tcBorders>
              <w:bottom w:val="single" w:sz="6" w:space="0" w:color="auto"/>
            </w:tcBorders>
          </w:tcPr>
          <w:p w:rsidR="00782149" w:rsidRPr="00A32CEF" w:rsidRDefault="00782149" w:rsidP="000464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Postać klinka, kostki; powierzchnia gładka, sucha bez uszkodzeń mechanicznych i wżerów;</w:t>
            </w:r>
          </w:p>
        </w:tc>
      </w:tr>
      <w:tr w:rsidR="00782149" w:rsidRPr="008523A2" w:rsidTr="00D32A33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49" w:rsidRPr="00E0248D" w:rsidRDefault="00782149" w:rsidP="000464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49" w:rsidRPr="00E0248D" w:rsidRDefault="00782149" w:rsidP="000464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61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782149" w:rsidRPr="00E0248D" w:rsidRDefault="00782149" w:rsidP="000464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Miąższ twardy, lekko suchy, zwarty, bez oczek, jednolity w całej masie; niedopuszczalna nadmierna kruchość, miękkość</w:t>
            </w:r>
          </w:p>
        </w:tc>
      </w:tr>
      <w:tr w:rsidR="00782149" w:rsidRPr="002C3EC8" w:rsidTr="00D32A33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49" w:rsidRPr="00A32CEF" w:rsidRDefault="00782149" w:rsidP="000464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49" w:rsidRPr="00A32CEF" w:rsidRDefault="00782149" w:rsidP="000464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61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782149" w:rsidRPr="00A32CEF" w:rsidRDefault="00782149" w:rsidP="000464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Słomkowo-żółta, jednolita w całej masie; niedopuszczalna: smugowatość, dwubarwność, białe i szare plamy oraz cętki w miąższu pochodzenia mikrobiologicznego</w:t>
            </w:r>
          </w:p>
        </w:tc>
      </w:tr>
      <w:tr w:rsidR="00782149" w:rsidRPr="002C3EC8" w:rsidTr="00D32A33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49" w:rsidRPr="00A32CEF" w:rsidRDefault="00782149" w:rsidP="000464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49" w:rsidRPr="00A32CEF" w:rsidRDefault="00782149" w:rsidP="000464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61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782149" w:rsidRPr="00A32CEF" w:rsidRDefault="00782149" w:rsidP="000464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Intensywny, wyrazisty, aromatyczny, pikantny, słony; niedopuszczalny: jałowy jełki, gnilny, gorzki i inny obcy</w:t>
            </w:r>
          </w:p>
        </w:tc>
      </w:tr>
    </w:tbl>
    <w:p w:rsidR="00782149" w:rsidRDefault="00782149" w:rsidP="0004647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782149" w:rsidRDefault="00782149" w:rsidP="0004647D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782149" w:rsidRPr="00FB5740" w:rsidRDefault="00782149" w:rsidP="0004647D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648"/>
        <w:gridCol w:w="1223"/>
        <w:gridCol w:w="1950"/>
      </w:tblGrid>
      <w:tr w:rsidR="00782149" w:rsidTr="00D32A33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149" w:rsidRDefault="00782149" w:rsidP="0004647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149" w:rsidRDefault="00782149" w:rsidP="0004647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149" w:rsidRDefault="00782149" w:rsidP="0004647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149" w:rsidRDefault="00782149" w:rsidP="0004647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782149" w:rsidRPr="00C3092F" w:rsidTr="00D32A33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149" w:rsidRDefault="00782149" w:rsidP="000464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149" w:rsidRDefault="00782149" w:rsidP="0004647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suchej masy, %(m/m), nie mniej niż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149" w:rsidRDefault="00782149" w:rsidP="000464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149" w:rsidRPr="00014A53" w:rsidRDefault="00782149" w:rsidP="0004647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014A53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782149" w:rsidRPr="00C3092F" w:rsidTr="00D32A33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149" w:rsidRDefault="00782149" w:rsidP="000464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149" w:rsidRDefault="00782149" w:rsidP="0004647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tłuszczu,%(m/m), nie mniej niż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149" w:rsidRDefault="00782149" w:rsidP="000464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149" w:rsidRPr="006D7597" w:rsidRDefault="00782149" w:rsidP="0004647D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D7597"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</w:tc>
      </w:tr>
      <w:tr w:rsidR="00782149" w:rsidRPr="00353BC4" w:rsidTr="00D32A33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782149" w:rsidRDefault="00782149" w:rsidP="000464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648" w:type="dxa"/>
            <w:tcBorders>
              <w:top w:val="single" w:sz="4" w:space="0" w:color="auto"/>
            </w:tcBorders>
            <w:vAlign w:val="center"/>
          </w:tcPr>
          <w:p w:rsidR="00782149" w:rsidRDefault="00782149" w:rsidP="0004647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soli, %(m/m), nie więcej niż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center"/>
          </w:tcPr>
          <w:p w:rsidR="00782149" w:rsidRDefault="00782149" w:rsidP="000464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2,0</w:t>
            </w:r>
          </w:p>
        </w:tc>
        <w:tc>
          <w:tcPr>
            <w:tcW w:w="1950" w:type="dxa"/>
            <w:tcBorders>
              <w:top w:val="single" w:sz="4" w:space="0" w:color="auto"/>
            </w:tcBorders>
            <w:vAlign w:val="center"/>
          </w:tcPr>
          <w:p w:rsidR="00782149" w:rsidRPr="00353BC4" w:rsidRDefault="00782149" w:rsidP="0004647D">
            <w:pPr>
              <w:rPr>
                <w:rFonts w:ascii="Arial" w:hAnsi="Arial" w:cs="Arial"/>
                <w:sz w:val="18"/>
                <w:szCs w:val="18"/>
              </w:rPr>
            </w:pPr>
            <w:r w:rsidRPr="00353BC4">
              <w:rPr>
                <w:rFonts w:ascii="Arial" w:hAnsi="Arial" w:cs="Arial"/>
                <w:bCs/>
                <w:sz w:val="18"/>
                <w:szCs w:val="18"/>
              </w:rPr>
              <w:t>PN-EN ISO 5943</w:t>
            </w:r>
          </w:p>
        </w:tc>
      </w:tr>
    </w:tbl>
    <w:p w:rsidR="00782149" w:rsidRPr="00133CB7" w:rsidRDefault="00782149" w:rsidP="0004647D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782149" w:rsidRDefault="00782149" w:rsidP="0004647D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782149" w:rsidRPr="00782149" w:rsidRDefault="00782149" w:rsidP="0004647D">
      <w:pPr>
        <w:pStyle w:val="E-1"/>
        <w:spacing w:line="360" w:lineRule="auto"/>
        <w:jc w:val="both"/>
        <w:rPr>
          <w:rFonts w:ascii="Arial" w:hAnsi="Arial" w:cs="Arial"/>
        </w:rPr>
      </w:pPr>
      <w:r w:rsidRPr="00782149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782149" w:rsidRDefault="00782149" w:rsidP="0004647D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782149" w:rsidRPr="003F3B0C" w:rsidRDefault="00782149" w:rsidP="0004647D">
      <w:pPr>
        <w:widowControl w:val="0"/>
        <w:suppressAutoHyphens/>
        <w:spacing w:line="360" w:lineRule="auto"/>
        <w:jc w:val="both"/>
        <w:rPr>
          <w:rFonts w:ascii="Arial" w:eastAsia="Lucida Sans Unicode" w:hAnsi="Arial" w:cs="Arial"/>
          <w:kern w:val="2"/>
          <w:sz w:val="20"/>
          <w:szCs w:val="20"/>
          <w:lang w:eastAsia="en-US"/>
        </w:rPr>
      </w:pPr>
      <w:r w:rsidRPr="003F3B0C">
        <w:rPr>
          <w:rFonts w:ascii="Arial" w:eastAsia="Lucida Sans Unicode" w:hAnsi="Arial" w:cs="Arial"/>
          <w:kern w:val="2"/>
          <w:sz w:val="20"/>
          <w:szCs w:val="20"/>
          <w:lang w:eastAsia="en-US"/>
        </w:rPr>
        <w:t>Masa netto powinna być zgodna z deklaracją producenta.</w:t>
      </w:r>
    </w:p>
    <w:p w:rsidR="00782149" w:rsidRPr="003F3B0C" w:rsidRDefault="00782149" w:rsidP="0004647D">
      <w:pPr>
        <w:widowControl w:val="0"/>
        <w:suppressAutoHyphens/>
        <w:spacing w:line="360" w:lineRule="auto"/>
        <w:jc w:val="both"/>
        <w:rPr>
          <w:rFonts w:ascii="Arial" w:eastAsia="Lucida Sans Unicode" w:hAnsi="Arial" w:cs="Arial"/>
          <w:kern w:val="2"/>
          <w:sz w:val="20"/>
          <w:lang w:eastAsia="en-US"/>
        </w:rPr>
      </w:pPr>
      <w:r w:rsidRPr="003F3B0C">
        <w:rPr>
          <w:rFonts w:ascii="Arial" w:eastAsia="Lucida Sans Unicode" w:hAnsi="Arial" w:cs="Arial"/>
          <w:kern w:val="2"/>
          <w:sz w:val="20"/>
          <w:szCs w:val="20"/>
          <w:lang w:eastAsia="en-US"/>
        </w:rPr>
        <w:t>Dopuszczalna ujemna wartość błędu masy netto powinna być zgodna z obowiązującym prawem</w:t>
      </w:r>
      <w:r w:rsidRPr="003F3B0C">
        <w:rPr>
          <w:rFonts w:ascii="Arial" w:eastAsia="Lucida Sans Unicode" w:hAnsi="Arial" w:cs="Arial"/>
          <w:kern w:val="2"/>
          <w:sz w:val="20"/>
          <w:lang w:eastAsia="en-US"/>
        </w:rPr>
        <w:t>.</w:t>
      </w:r>
    </w:p>
    <w:p w:rsidR="00782149" w:rsidRPr="003F3B0C" w:rsidRDefault="00782149" w:rsidP="0004647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F3B0C">
        <w:rPr>
          <w:rFonts w:ascii="Arial" w:hAnsi="Arial" w:cs="Arial"/>
          <w:sz w:val="20"/>
          <w:szCs w:val="20"/>
        </w:rPr>
        <w:t>Dopuszczalna masa netto:</w:t>
      </w:r>
    </w:p>
    <w:p w:rsidR="00782149" w:rsidRPr="003F3B0C" w:rsidRDefault="00782149" w:rsidP="0004647D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20</w:t>
      </w:r>
      <w:r w:rsidRPr="003F3B0C">
        <w:rPr>
          <w:rFonts w:ascii="Arial" w:eastAsia="Arial Unicode MS" w:hAnsi="Arial" w:cs="Arial"/>
          <w:sz w:val="20"/>
          <w:szCs w:val="20"/>
        </w:rPr>
        <w:t>0g,</w:t>
      </w:r>
    </w:p>
    <w:p w:rsidR="00782149" w:rsidRPr="003F3B0C" w:rsidRDefault="00782149" w:rsidP="0004647D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lastRenderedPageBreak/>
        <w:t>25</w:t>
      </w:r>
      <w:r w:rsidRPr="003F3B0C">
        <w:rPr>
          <w:rFonts w:ascii="Arial" w:eastAsia="Arial Unicode MS" w:hAnsi="Arial" w:cs="Arial"/>
          <w:sz w:val="20"/>
          <w:szCs w:val="20"/>
        </w:rPr>
        <w:t>0g</w:t>
      </w:r>
      <w:r>
        <w:rPr>
          <w:rFonts w:ascii="Arial" w:eastAsia="Arial Unicode MS" w:hAnsi="Arial" w:cs="Arial"/>
          <w:sz w:val="20"/>
          <w:szCs w:val="20"/>
        </w:rPr>
        <w:t>,</w:t>
      </w:r>
    </w:p>
    <w:p w:rsidR="00782149" w:rsidRPr="00FB112A" w:rsidRDefault="00782149" w:rsidP="0004647D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27</w:t>
      </w:r>
      <w:r w:rsidRPr="003F3B0C">
        <w:rPr>
          <w:rFonts w:ascii="Arial" w:eastAsia="Arial Unicode MS" w:hAnsi="Arial" w:cs="Arial"/>
          <w:sz w:val="20"/>
          <w:szCs w:val="20"/>
        </w:rPr>
        <w:t>0g</w:t>
      </w:r>
      <w:r>
        <w:rPr>
          <w:rFonts w:ascii="Arial" w:eastAsia="Arial Unicode MS" w:hAnsi="Arial" w:cs="Arial"/>
          <w:sz w:val="20"/>
          <w:szCs w:val="20"/>
        </w:rPr>
        <w:t>.</w:t>
      </w:r>
    </w:p>
    <w:p w:rsidR="00782149" w:rsidRPr="00782149" w:rsidRDefault="00782149" w:rsidP="0004647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782149">
        <w:rPr>
          <w:rFonts w:ascii="Arial" w:hAnsi="Arial" w:cs="Arial"/>
          <w:b/>
        </w:rPr>
        <w:t>4Trwałość</w:t>
      </w:r>
    </w:p>
    <w:p w:rsidR="00782149" w:rsidRPr="0034180F" w:rsidRDefault="00782149" w:rsidP="0004647D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</w:t>
      </w:r>
      <w:r w:rsidRPr="00283F20">
        <w:rPr>
          <w:rFonts w:ascii="Arial" w:hAnsi="Arial" w:cs="Arial"/>
          <w:sz w:val="20"/>
          <w:szCs w:val="20"/>
        </w:rPr>
        <w:t xml:space="preserve">deklarowany przez producenta powinien wynosić nie mniej niż </w:t>
      </w:r>
      <w:r>
        <w:rPr>
          <w:rFonts w:ascii="Arial" w:hAnsi="Arial" w:cs="Arial"/>
          <w:sz w:val="20"/>
          <w:szCs w:val="20"/>
        </w:rPr>
        <w:t>15 dni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782149" w:rsidRPr="00782149" w:rsidRDefault="00782149" w:rsidP="0004647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782149">
        <w:rPr>
          <w:rFonts w:ascii="Arial" w:hAnsi="Arial" w:cs="Arial"/>
          <w:b/>
        </w:rPr>
        <w:t>5. Metody badań</w:t>
      </w:r>
    </w:p>
    <w:p w:rsidR="00782149" w:rsidRPr="00782149" w:rsidRDefault="00782149" w:rsidP="0004647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782149">
        <w:rPr>
          <w:rFonts w:ascii="Arial" w:hAnsi="Arial" w:cs="Arial"/>
          <w:b/>
        </w:rPr>
        <w:t>5.1 Sprawdzenie znakowania i stanu opakowania</w:t>
      </w:r>
    </w:p>
    <w:p w:rsidR="00782149" w:rsidRPr="00782149" w:rsidRDefault="00782149" w:rsidP="0004647D">
      <w:pPr>
        <w:pStyle w:val="E-1"/>
        <w:spacing w:line="360" w:lineRule="auto"/>
        <w:jc w:val="both"/>
        <w:rPr>
          <w:rFonts w:ascii="Arial" w:hAnsi="Arial" w:cs="Arial"/>
        </w:rPr>
      </w:pPr>
      <w:r w:rsidRPr="00782149">
        <w:rPr>
          <w:rFonts w:ascii="Arial" w:hAnsi="Arial" w:cs="Arial"/>
        </w:rPr>
        <w:t>Wykonać metodą wizualną na zgodność z pkt. 6.1 i 6.2.</w:t>
      </w:r>
    </w:p>
    <w:p w:rsidR="00782149" w:rsidRPr="00782149" w:rsidRDefault="00782149" w:rsidP="0004647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782149">
        <w:rPr>
          <w:rFonts w:ascii="Arial" w:hAnsi="Arial" w:cs="Arial"/>
          <w:b/>
        </w:rPr>
        <w:t xml:space="preserve">5.2 Oznaczanie cech organoleptycznych </w:t>
      </w:r>
    </w:p>
    <w:p w:rsidR="00782149" w:rsidRPr="00782149" w:rsidRDefault="00782149" w:rsidP="0004647D">
      <w:pPr>
        <w:pStyle w:val="E-1"/>
        <w:spacing w:line="360" w:lineRule="auto"/>
        <w:jc w:val="both"/>
        <w:rPr>
          <w:rFonts w:ascii="Arial" w:hAnsi="Arial" w:cs="Arial"/>
        </w:rPr>
      </w:pPr>
      <w:r w:rsidRPr="00782149">
        <w:rPr>
          <w:rFonts w:ascii="Arial" w:hAnsi="Arial" w:cs="Arial"/>
        </w:rPr>
        <w:t>Wykonać organoleptycznie w temperaturze pokojowej na zgodność z wymaganiami podanymi w Tablicy 1.</w:t>
      </w:r>
    </w:p>
    <w:p w:rsidR="00782149" w:rsidRPr="00782149" w:rsidRDefault="00782149" w:rsidP="0004647D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782149">
        <w:rPr>
          <w:rFonts w:ascii="Arial" w:hAnsi="Arial" w:cs="Arial"/>
          <w:b/>
        </w:rPr>
        <w:t xml:space="preserve">5.3 Oznaczanie cech chemicznych </w:t>
      </w:r>
    </w:p>
    <w:p w:rsidR="00782149" w:rsidRPr="00782149" w:rsidRDefault="00782149" w:rsidP="0004647D">
      <w:pPr>
        <w:pStyle w:val="E-1"/>
        <w:spacing w:line="360" w:lineRule="auto"/>
        <w:jc w:val="both"/>
        <w:rPr>
          <w:rFonts w:ascii="Arial" w:hAnsi="Arial" w:cs="Arial"/>
        </w:rPr>
      </w:pPr>
      <w:r w:rsidRPr="00782149">
        <w:rPr>
          <w:rFonts w:ascii="Arial" w:hAnsi="Arial" w:cs="Arial"/>
        </w:rPr>
        <w:t>Według norm podanych w Tablicy 2.</w:t>
      </w:r>
    </w:p>
    <w:p w:rsidR="00782149" w:rsidRPr="00782149" w:rsidRDefault="00782149" w:rsidP="0004647D">
      <w:pPr>
        <w:pStyle w:val="E-1"/>
        <w:spacing w:line="360" w:lineRule="auto"/>
        <w:rPr>
          <w:rFonts w:ascii="Arial" w:hAnsi="Arial" w:cs="Arial"/>
        </w:rPr>
      </w:pPr>
      <w:r w:rsidRPr="00782149">
        <w:rPr>
          <w:rFonts w:ascii="Arial" w:hAnsi="Arial" w:cs="Arial"/>
          <w:b/>
        </w:rPr>
        <w:t xml:space="preserve">6 Pakowanie, znakowanie, przechowywanie </w:t>
      </w:r>
    </w:p>
    <w:p w:rsidR="00782149" w:rsidRPr="00782149" w:rsidRDefault="00782149" w:rsidP="0004647D">
      <w:pPr>
        <w:pStyle w:val="E-1"/>
        <w:spacing w:line="360" w:lineRule="auto"/>
        <w:rPr>
          <w:rFonts w:ascii="Arial" w:hAnsi="Arial" w:cs="Arial"/>
          <w:b/>
        </w:rPr>
      </w:pPr>
      <w:r w:rsidRPr="00782149">
        <w:rPr>
          <w:rFonts w:ascii="Arial" w:hAnsi="Arial" w:cs="Arial"/>
          <w:b/>
        </w:rPr>
        <w:t>6.1 Pakowanie</w:t>
      </w:r>
    </w:p>
    <w:p w:rsidR="00782149" w:rsidRPr="00782149" w:rsidRDefault="00782149" w:rsidP="0004647D">
      <w:pPr>
        <w:pStyle w:val="E-1"/>
        <w:spacing w:line="360" w:lineRule="auto"/>
        <w:jc w:val="both"/>
        <w:rPr>
          <w:rFonts w:ascii="Arial" w:hAnsi="Arial" w:cs="Arial"/>
        </w:rPr>
      </w:pPr>
      <w:r w:rsidRPr="00782149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782149" w:rsidRDefault="00782149" w:rsidP="0004647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782149" w:rsidRDefault="00782149" w:rsidP="0004647D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782149" w:rsidRPr="00782149" w:rsidRDefault="00782149" w:rsidP="0004647D">
      <w:pPr>
        <w:pStyle w:val="E-1"/>
        <w:spacing w:line="360" w:lineRule="auto"/>
        <w:rPr>
          <w:rFonts w:ascii="Arial" w:hAnsi="Arial" w:cs="Arial"/>
        </w:rPr>
      </w:pPr>
      <w:r w:rsidRPr="00782149">
        <w:rPr>
          <w:rFonts w:ascii="Arial" w:hAnsi="Arial" w:cs="Arial"/>
          <w:b/>
        </w:rPr>
        <w:t>6.2 Znakowanie</w:t>
      </w:r>
    </w:p>
    <w:p w:rsidR="00782149" w:rsidRPr="00EF3B41" w:rsidRDefault="00782149" w:rsidP="0004647D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782149" w:rsidRPr="00782149" w:rsidRDefault="00782149" w:rsidP="0004647D">
      <w:pPr>
        <w:pStyle w:val="E-1"/>
        <w:spacing w:line="360" w:lineRule="auto"/>
        <w:rPr>
          <w:rFonts w:ascii="Arial" w:hAnsi="Arial" w:cs="Arial"/>
          <w:b/>
        </w:rPr>
      </w:pPr>
      <w:r w:rsidRPr="00782149">
        <w:rPr>
          <w:rFonts w:ascii="Arial" w:hAnsi="Arial" w:cs="Arial"/>
          <w:b/>
        </w:rPr>
        <w:t>6.3 Przechowywanie</w:t>
      </w:r>
    </w:p>
    <w:p w:rsidR="00FA0EFC" w:rsidRDefault="00782149" w:rsidP="0004647D">
      <w:pPr>
        <w:pStyle w:val="E-1"/>
        <w:spacing w:line="360" w:lineRule="auto"/>
        <w:rPr>
          <w:rFonts w:ascii="Arial" w:hAnsi="Arial" w:cs="Arial"/>
        </w:rPr>
      </w:pPr>
      <w:r w:rsidRPr="00782149">
        <w:rPr>
          <w:rFonts w:ascii="Arial" w:hAnsi="Arial" w:cs="Arial"/>
        </w:rPr>
        <w:t>Przechowywać zgodnie z zaleceniami producenta.</w:t>
      </w:r>
    </w:p>
    <w:p w:rsidR="0076543B" w:rsidRPr="00782149" w:rsidRDefault="0076543B" w:rsidP="0004647D">
      <w:pPr>
        <w:pStyle w:val="E-1"/>
        <w:spacing w:line="360" w:lineRule="auto"/>
      </w:pPr>
    </w:p>
    <w:p w:rsidR="00782149" w:rsidRPr="00D32A33" w:rsidRDefault="00782149" w:rsidP="00D32A33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D32A33">
        <w:rPr>
          <w:rFonts w:ascii="Arial" w:hAnsi="Arial" w:cs="Arial"/>
          <w:b/>
          <w:caps/>
          <w:sz w:val="40"/>
          <w:szCs w:val="40"/>
        </w:rPr>
        <w:t>Masło ekstra jednoporcjowe</w:t>
      </w:r>
    </w:p>
    <w:p w:rsidR="00782149" w:rsidRPr="00782149" w:rsidRDefault="00782149" w:rsidP="0076543B">
      <w:pPr>
        <w:pStyle w:val="E-1"/>
        <w:spacing w:line="360" w:lineRule="auto"/>
        <w:rPr>
          <w:rFonts w:ascii="Arial" w:hAnsi="Arial" w:cs="Arial"/>
          <w:b/>
        </w:rPr>
      </w:pPr>
      <w:r w:rsidRPr="00782149">
        <w:rPr>
          <w:rFonts w:ascii="Arial" w:hAnsi="Arial" w:cs="Arial"/>
          <w:b/>
        </w:rPr>
        <w:t>1 Wstęp</w:t>
      </w:r>
    </w:p>
    <w:p w:rsidR="00782149" w:rsidRPr="00782149" w:rsidRDefault="0076543B" w:rsidP="0076543B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782149" w:rsidRPr="00782149">
        <w:rPr>
          <w:rFonts w:ascii="Arial" w:hAnsi="Arial" w:cs="Arial"/>
          <w:b/>
        </w:rPr>
        <w:t xml:space="preserve">Zakres </w:t>
      </w:r>
    </w:p>
    <w:p w:rsidR="00782149" w:rsidRPr="00782149" w:rsidRDefault="00782149" w:rsidP="0076543B">
      <w:pPr>
        <w:pStyle w:val="E-1"/>
        <w:spacing w:line="360" w:lineRule="auto"/>
        <w:jc w:val="both"/>
        <w:rPr>
          <w:rFonts w:ascii="Arial" w:hAnsi="Arial" w:cs="Arial"/>
        </w:rPr>
      </w:pPr>
      <w:r w:rsidRPr="00782149">
        <w:rPr>
          <w:rFonts w:ascii="Arial" w:hAnsi="Arial" w:cs="Arial"/>
        </w:rPr>
        <w:t>Niniejszymi minimalnymi wymaganiami jakościowymi objęto wymagania, metody badań oraz warunki przechowywania i pakowania masła ekstra jednoporcjowego.</w:t>
      </w:r>
    </w:p>
    <w:p w:rsidR="00782149" w:rsidRPr="00782149" w:rsidRDefault="00782149" w:rsidP="0076543B">
      <w:pPr>
        <w:pStyle w:val="E-1"/>
        <w:spacing w:line="360" w:lineRule="auto"/>
        <w:jc w:val="both"/>
        <w:rPr>
          <w:rFonts w:ascii="Arial" w:hAnsi="Arial" w:cs="Arial"/>
        </w:rPr>
      </w:pPr>
      <w:r w:rsidRPr="00782149">
        <w:rPr>
          <w:rFonts w:ascii="Arial" w:hAnsi="Arial" w:cs="Arial"/>
        </w:rPr>
        <w:t>Postanowienia minimalnych wymagań jakościowych wykorzystywane są podczas produkcji i obrotu handlowego masła ekstra jednoporcjowego przeznaczonego dla odbiorcy.</w:t>
      </w:r>
    </w:p>
    <w:p w:rsidR="00782149" w:rsidRPr="00782149" w:rsidRDefault="00782149" w:rsidP="0076543B">
      <w:pPr>
        <w:pStyle w:val="E-1"/>
        <w:spacing w:line="360" w:lineRule="auto"/>
        <w:rPr>
          <w:rFonts w:ascii="Arial" w:hAnsi="Arial" w:cs="Arial"/>
          <w:b/>
          <w:bCs/>
        </w:rPr>
      </w:pPr>
      <w:r w:rsidRPr="00782149">
        <w:rPr>
          <w:rFonts w:ascii="Arial" w:hAnsi="Arial" w:cs="Arial"/>
          <w:b/>
          <w:bCs/>
        </w:rPr>
        <w:t>1.2 Dokumenty powołane</w:t>
      </w:r>
    </w:p>
    <w:p w:rsidR="00782149" w:rsidRPr="00782149" w:rsidRDefault="00782149" w:rsidP="0076543B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782149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782149" w:rsidRPr="00782149" w:rsidRDefault="00782149" w:rsidP="0076543B">
      <w:pPr>
        <w:pStyle w:val="E-1"/>
        <w:numPr>
          <w:ilvl w:val="0"/>
          <w:numId w:val="13"/>
        </w:numPr>
        <w:spacing w:line="360" w:lineRule="auto"/>
        <w:ind w:left="357" w:hanging="357"/>
        <w:jc w:val="both"/>
        <w:rPr>
          <w:rFonts w:ascii="Arial" w:hAnsi="Arial" w:cs="Arial"/>
          <w:bCs/>
        </w:rPr>
      </w:pPr>
      <w:r w:rsidRPr="00782149">
        <w:rPr>
          <w:rFonts w:ascii="Arial" w:hAnsi="Arial" w:cs="Arial"/>
          <w:bCs/>
        </w:rPr>
        <w:t>PN-EN ISO 17189 Masło, spożywcze emulsje tłuszczowe i tłuszcze do smarowania – Oznaczanie zawartości tłuszczu (Metoda odwoławcza)</w:t>
      </w:r>
    </w:p>
    <w:p w:rsidR="00782149" w:rsidRPr="00782149" w:rsidRDefault="00782149" w:rsidP="0076543B">
      <w:pPr>
        <w:pStyle w:val="E-1"/>
        <w:numPr>
          <w:ilvl w:val="0"/>
          <w:numId w:val="13"/>
        </w:numPr>
        <w:spacing w:line="360" w:lineRule="auto"/>
        <w:ind w:left="357" w:hanging="357"/>
        <w:jc w:val="both"/>
        <w:rPr>
          <w:rFonts w:ascii="Arial" w:hAnsi="Arial" w:cs="Arial"/>
          <w:bCs/>
        </w:rPr>
      </w:pPr>
      <w:r w:rsidRPr="00782149">
        <w:rPr>
          <w:rFonts w:ascii="Arial" w:hAnsi="Arial" w:cs="Arial"/>
          <w:bCs/>
        </w:rPr>
        <w:t xml:space="preserve">PN-EN ISO 3727-1 Masło – oznaczanie zawartości wody, suchej masy beztłuszczowej i tłuszczu, </w:t>
      </w:r>
      <w:r w:rsidRPr="00782149">
        <w:rPr>
          <w:rFonts w:ascii="Arial" w:hAnsi="Arial" w:cs="Arial"/>
          <w:bCs/>
        </w:rPr>
        <w:lastRenderedPageBreak/>
        <w:t>Część 1: Oznaczanie zawartości wody (Metoda odwoławcza)</w:t>
      </w:r>
    </w:p>
    <w:p w:rsidR="00782149" w:rsidRPr="00782149" w:rsidRDefault="00782149" w:rsidP="0076543B">
      <w:pPr>
        <w:pStyle w:val="E-1"/>
        <w:numPr>
          <w:ilvl w:val="0"/>
          <w:numId w:val="13"/>
        </w:numPr>
        <w:spacing w:line="360" w:lineRule="auto"/>
        <w:ind w:left="357" w:hanging="357"/>
        <w:jc w:val="both"/>
        <w:rPr>
          <w:rFonts w:ascii="Arial" w:hAnsi="Arial" w:cs="Arial"/>
          <w:bCs/>
        </w:rPr>
      </w:pPr>
      <w:r w:rsidRPr="00782149">
        <w:rPr>
          <w:rFonts w:ascii="Arial" w:hAnsi="Arial" w:cs="Arial"/>
          <w:bCs/>
        </w:rPr>
        <w:t>PN-EN ISO 3727-2 Masło – oznaczanie zawartości wody, suchej masy beztłuszczowej i tłuszczu, Część 2: Oznaczanie zawartości suchej masy beztłuszczowej (Metoda odwoławcza)</w:t>
      </w:r>
    </w:p>
    <w:p w:rsidR="00782149" w:rsidRPr="00484D5D" w:rsidRDefault="00782149" w:rsidP="0076543B">
      <w:pPr>
        <w:numPr>
          <w:ilvl w:val="0"/>
          <w:numId w:val="13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D22E7">
        <w:rPr>
          <w:rFonts w:ascii="Arial" w:hAnsi="Arial" w:cs="Arial"/>
          <w:sz w:val="20"/>
          <w:szCs w:val="20"/>
        </w:rPr>
        <w:t>Rozporządzenie Komisji (WE) Nr 273/2008 z dnia 5 marca 2008 r. – załącznik IV; ustanawiające szczegółowe zasady stosowania rozporządzenia Rady (WE) nr 1255/1999 w odniesieniu do metod analizy oraz oceny jakości mleka i przetworów mlecznych</w:t>
      </w:r>
      <w:r>
        <w:rPr>
          <w:rFonts w:ascii="Arial" w:hAnsi="Arial" w:cs="Arial"/>
          <w:sz w:val="20"/>
          <w:szCs w:val="20"/>
        </w:rPr>
        <w:t xml:space="preserve"> ( Dz. U. L 88 z 29.03.2008, s 1 z późn. zm.)</w:t>
      </w:r>
    </w:p>
    <w:p w:rsidR="00782149" w:rsidRPr="0034180F" w:rsidRDefault="00782149" w:rsidP="0076543B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782149" w:rsidRPr="0034180F" w:rsidRDefault="00782149" w:rsidP="0076543B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Masło ekstra jednoporcjowe</w:t>
      </w:r>
    </w:p>
    <w:p w:rsidR="00782149" w:rsidRPr="003C53F8" w:rsidRDefault="00782149" w:rsidP="0076543B">
      <w:pPr>
        <w:spacing w:line="360" w:lineRule="auto"/>
        <w:jc w:val="both"/>
        <w:rPr>
          <w:rFonts w:ascii="Arial" w:hAnsi="Arial" w:cs="Arial"/>
          <w:bCs/>
          <w:kern w:val="1"/>
          <w:sz w:val="20"/>
          <w:szCs w:val="20"/>
          <w:lang w:eastAsia="en-US"/>
        </w:rPr>
      </w:pPr>
      <w:r>
        <w:rPr>
          <w:rFonts w:ascii="Arial" w:hAnsi="Arial" w:cs="Arial"/>
          <w:sz w:val="20"/>
        </w:rPr>
        <w:t xml:space="preserve">Produkt wysokotłuszczowy, w opakowaniu jednoporcjowym, otrzymany wyłącznie z mleka krowiego w wyniku tzw. zmaślania odpowiednio przygotowanej śmietany lub śmietanki, </w:t>
      </w:r>
      <w:r w:rsidRPr="003C53F8">
        <w:rPr>
          <w:rFonts w:ascii="Arial" w:hAnsi="Arial" w:cs="Arial"/>
          <w:bCs/>
          <w:kern w:val="1"/>
          <w:sz w:val="20"/>
          <w:szCs w:val="20"/>
          <w:lang w:eastAsia="en-US"/>
        </w:rPr>
        <w:t>w opakowaniu jednoporcjowym.</w:t>
      </w:r>
    </w:p>
    <w:p w:rsidR="00782149" w:rsidRPr="00782149" w:rsidRDefault="00782149" w:rsidP="0076543B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782149">
        <w:rPr>
          <w:rFonts w:ascii="Arial" w:hAnsi="Arial" w:cs="Arial"/>
          <w:b/>
          <w:bCs/>
        </w:rPr>
        <w:t>2 Wymagania</w:t>
      </w:r>
    </w:p>
    <w:p w:rsidR="00782149" w:rsidRDefault="00782149" w:rsidP="0076543B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782149" w:rsidRDefault="00782149" w:rsidP="0076543B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782149" w:rsidRPr="00133CB7" w:rsidRDefault="00782149" w:rsidP="0076543B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782149" w:rsidRPr="0076543B" w:rsidRDefault="00782149" w:rsidP="0076543B">
      <w:pPr>
        <w:widowControl w:val="0"/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07453">
        <w:rPr>
          <w:rFonts w:ascii="Arial" w:hAnsi="Arial" w:cs="Arial"/>
          <w:sz w:val="20"/>
          <w:szCs w:val="20"/>
        </w:rPr>
        <w:t>Według Tablicy 1.</w:t>
      </w:r>
    </w:p>
    <w:p w:rsidR="00782149" w:rsidRPr="00B611C7" w:rsidRDefault="00782149" w:rsidP="0076543B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B611C7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616"/>
        <w:gridCol w:w="5128"/>
        <w:gridCol w:w="1906"/>
      </w:tblGrid>
      <w:tr w:rsidR="00782149" w:rsidRPr="00B611C7" w:rsidTr="00D32A33">
        <w:trPr>
          <w:trHeight w:val="450"/>
          <w:jc w:val="center"/>
        </w:trPr>
        <w:tc>
          <w:tcPr>
            <w:tcW w:w="223" w:type="pct"/>
            <w:vAlign w:val="center"/>
          </w:tcPr>
          <w:p w:rsidR="00782149" w:rsidRPr="00B611C7" w:rsidRDefault="00782149" w:rsidP="00765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611C7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893" w:type="pct"/>
            <w:vAlign w:val="center"/>
          </w:tcPr>
          <w:p w:rsidR="00782149" w:rsidRPr="00B611C7" w:rsidRDefault="00782149" w:rsidP="00765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611C7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831" w:type="pct"/>
            <w:vAlign w:val="center"/>
          </w:tcPr>
          <w:p w:rsidR="00782149" w:rsidRPr="00B611C7" w:rsidRDefault="00782149" w:rsidP="0076543B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B611C7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053" w:type="pct"/>
            <w:vAlign w:val="center"/>
          </w:tcPr>
          <w:p w:rsidR="00782149" w:rsidRPr="00B611C7" w:rsidRDefault="00782149" w:rsidP="00765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611C7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782149" w:rsidRPr="00B611C7" w:rsidTr="00D32A33">
        <w:trPr>
          <w:cantSplit/>
          <w:trHeight w:val="341"/>
          <w:jc w:val="center"/>
        </w:trPr>
        <w:tc>
          <w:tcPr>
            <w:tcW w:w="223" w:type="pct"/>
          </w:tcPr>
          <w:p w:rsidR="00782149" w:rsidRPr="00B611C7" w:rsidRDefault="00782149" w:rsidP="00765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11C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93" w:type="pct"/>
          </w:tcPr>
          <w:p w:rsidR="00782149" w:rsidRPr="00B611C7" w:rsidRDefault="00782149" w:rsidP="0076543B">
            <w:pPr>
              <w:rPr>
                <w:rFonts w:ascii="Arial" w:hAnsi="Arial" w:cs="Arial"/>
                <w:sz w:val="18"/>
                <w:szCs w:val="18"/>
              </w:rPr>
            </w:pPr>
            <w:r w:rsidRPr="00B611C7">
              <w:rPr>
                <w:rFonts w:ascii="Arial" w:hAnsi="Arial" w:cs="Arial"/>
                <w:sz w:val="18"/>
                <w:szCs w:val="18"/>
              </w:rPr>
              <w:t>Wyg</w:t>
            </w:r>
            <w:r>
              <w:rPr>
                <w:rFonts w:ascii="Arial" w:hAnsi="Arial" w:cs="Arial"/>
                <w:sz w:val="18"/>
                <w:szCs w:val="18"/>
              </w:rPr>
              <w:t>ląd, barwa</w:t>
            </w:r>
          </w:p>
        </w:tc>
        <w:tc>
          <w:tcPr>
            <w:tcW w:w="2831" w:type="pct"/>
            <w:tcBorders>
              <w:bottom w:val="single" w:sz="6" w:space="0" w:color="auto"/>
            </w:tcBorders>
            <w:vAlign w:val="center"/>
          </w:tcPr>
          <w:p w:rsidR="00782149" w:rsidRPr="00B611C7" w:rsidRDefault="00782149" w:rsidP="0076543B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</w:t>
            </w:r>
            <w:r w:rsidRPr="00B611C7">
              <w:rPr>
                <w:rFonts w:ascii="Arial" w:hAnsi="Arial" w:cs="Arial"/>
                <w:sz w:val="18"/>
                <w:szCs w:val="18"/>
              </w:rPr>
              <w:t xml:space="preserve">ednostka starannie uformowana; barwa jednolita; dopuszcza się nieznacznie intensywniejszą na powierzchni; wygniecenie prawidłowe; powierzchnia gładka, sucha </w:t>
            </w:r>
          </w:p>
        </w:tc>
        <w:tc>
          <w:tcPr>
            <w:tcW w:w="1053" w:type="pct"/>
            <w:vMerge w:val="restart"/>
            <w:shd w:val="clear" w:color="auto" w:fill="auto"/>
            <w:vAlign w:val="center"/>
          </w:tcPr>
          <w:p w:rsidR="00782149" w:rsidRPr="00782149" w:rsidRDefault="00782149" w:rsidP="0076543B">
            <w:pPr>
              <w:pStyle w:val="E-1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782149" w:rsidRPr="00782149" w:rsidRDefault="00782149" w:rsidP="0076543B">
            <w:pPr>
              <w:pStyle w:val="E-1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82149">
              <w:rPr>
                <w:rFonts w:ascii="Arial" w:hAnsi="Arial" w:cs="Arial"/>
                <w:bCs/>
                <w:sz w:val="18"/>
                <w:szCs w:val="18"/>
              </w:rPr>
              <w:t>Rozporządzenie Komisji (WE) Nr 273/2008 z dnia 5 marca 2008 r. – załącznik IV</w:t>
            </w:r>
          </w:p>
          <w:p w:rsidR="00782149" w:rsidRPr="00B611C7" w:rsidRDefault="00782149" w:rsidP="0076543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2149" w:rsidRPr="00B611C7" w:rsidTr="00D32A33">
        <w:trPr>
          <w:cantSplit/>
          <w:trHeight w:val="341"/>
          <w:jc w:val="center"/>
        </w:trPr>
        <w:tc>
          <w:tcPr>
            <w:tcW w:w="223" w:type="pct"/>
          </w:tcPr>
          <w:p w:rsidR="00782149" w:rsidRPr="00B611C7" w:rsidRDefault="00782149" w:rsidP="00765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11C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93" w:type="pct"/>
          </w:tcPr>
          <w:p w:rsidR="00782149" w:rsidRPr="00B611C7" w:rsidRDefault="00782149" w:rsidP="0076543B">
            <w:pPr>
              <w:rPr>
                <w:rFonts w:ascii="Arial" w:hAnsi="Arial" w:cs="Arial"/>
                <w:sz w:val="18"/>
                <w:szCs w:val="18"/>
              </w:rPr>
            </w:pPr>
            <w:r w:rsidRPr="00B611C7"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2831" w:type="pct"/>
            <w:tcBorders>
              <w:bottom w:val="single" w:sz="6" w:space="0" w:color="auto"/>
            </w:tcBorders>
            <w:vAlign w:val="center"/>
          </w:tcPr>
          <w:p w:rsidR="00782149" w:rsidRPr="00B611C7" w:rsidRDefault="00782149" w:rsidP="0076543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</w:t>
            </w:r>
            <w:r w:rsidRPr="00B611C7">
              <w:rPr>
                <w:rFonts w:ascii="Arial" w:hAnsi="Arial" w:cs="Arial"/>
                <w:sz w:val="18"/>
                <w:szCs w:val="18"/>
              </w:rPr>
              <w:t>ednolita, zwarta, smarowna; dopuszcza się lekko twardą, lekko mazistą</w:t>
            </w:r>
          </w:p>
        </w:tc>
        <w:tc>
          <w:tcPr>
            <w:tcW w:w="1053" w:type="pct"/>
            <w:vMerge/>
            <w:shd w:val="clear" w:color="auto" w:fill="auto"/>
            <w:vAlign w:val="center"/>
          </w:tcPr>
          <w:p w:rsidR="00782149" w:rsidRPr="00B611C7" w:rsidRDefault="00782149" w:rsidP="0076543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2149" w:rsidRPr="00B611C7" w:rsidTr="00D32A33">
        <w:trPr>
          <w:cantSplit/>
          <w:trHeight w:val="90"/>
          <w:jc w:val="center"/>
        </w:trPr>
        <w:tc>
          <w:tcPr>
            <w:tcW w:w="223" w:type="pct"/>
            <w:tcBorders>
              <w:bottom w:val="single" w:sz="4" w:space="0" w:color="auto"/>
            </w:tcBorders>
          </w:tcPr>
          <w:p w:rsidR="00782149" w:rsidRPr="00B611C7" w:rsidRDefault="00782149" w:rsidP="00765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11C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:rsidR="00782149" w:rsidRPr="00B611C7" w:rsidRDefault="00782149" w:rsidP="0076543B">
            <w:pPr>
              <w:rPr>
                <w:rFonts w:ascii="Arial" w:hAnsi="Arial" w:cs="Arial"/>
                <w:sz w:val="18"/>
                <w:szCs w:val="18"/>
              </w:rPr>
            </w:pPr>
            <w:r w:rsidRPr="00B611C7"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</w:p>
        </w:tc>
        <w:tc>
          <w:tcPr>
            <w:tcW w:w="283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782149" w:rsidRPr="00B611C7" w:rsidRDefault="00782149" w:rsidP="0076543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B611C7">
              <w:rPr>
                <w:rFonts w:ascii="Arial" w:hAnsi="Arial" w:cs="Arial"/>
                <w:sz w:val="18"/>
                <w:szCs w:val="18"/>
              </w:rPr>
              <w:t>mak i zapach – czysty, lekko kwaśny, mlekowy;</w:t>
            </w:r>
          </w:p>
          <w:p w:rsidR="00782149" w:rsidRPr="00B611C7" w:rsidRDefault="00782149" w:rsidP="0076543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B611C7">
              <w:rPr>
                <w:rFonts w:ascii="Arial" w:hAnsi="Arial" w:cs="Arial"/>
                <w:sz w:val="18"/>
                <w:szCs w:val="18"/>
              </w:rPr>
              <w:t>mak – lekki posmak pasteryzacji, lekko tłuszczowy; dopuszcza się niepełny smak i zapach, lekko odbiegający od czystego</w:t>
            </w:r>
          </w:p>
        </w:tc>
        <w:tc>
          <w:tcPr>
            <w:tcW w:w="1053" w:type="pct"/>
            <w:vMerge/>
            <w:shd w:val="clear" w:color="auto" w:fill="auto"/>
            <w:vAlign w:val="center"/>
          </w:tcPr>
          <w:p w:rsidR="00782149" w:rsidRPr="00B611C7" w:rsidRDefault="00782149" w:rsidP="0076543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782149" w:rsidRDefault="00782149" w:rsidP="0076543B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782149" w:rsidRDefault="00782149" w:rsidP="0076543B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782149" w:rsidRPr="00FB5740" w:rsidRDefault="00782149" w:rsidP="0076543B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9"/>
        <w:gridCol w:w="4388"/>
        <w:gridCol w:w="2090"/>
        <w:gridCol w:w="2157"/>
      </w:tblGrid>
      <w:tr w:rsidR="00782149" w:rsidTr="00D32A33">
        <w:trPr>
          <w:trHeight w:val="225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149" w:rsidRPr="00B611C7" w:rsidRDefault="00782149" w:rsidP="0076543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611C7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149" w:rsidRPr="00B611C7" w:rsidRDefault="00782149" w:rsidP="0076543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611C7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15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149" w:rsidRPr="00B611C7" w:rsidRDefault="00782149" w:rsidP="0076543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611C7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149" w:rsidRPr="00B611C7" w:rsidRDefault="00782149" w:rsidP="0076543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611C7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782149" w:rsidRPr="000953F9" w:rsidTr="00D32A33">
        <w:trPr>
          <w:trHeight w:val="225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149" w:rsidRPr="00B611C7" w:rsidRDefault="00782149" w:rsidP="007654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11C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23" w:type="pct"/>
            <w:tcBorders>
              <w:top w:val="single" w:sz="4" w:space="0" w:color="auto"/>
              <w:bottom w:val="single" w:sz="4" w:space="0" w:color="auto"/>
            </w:tcBorders>
          </w:tcPr>
          <w:p w:rsidR="00782149" w:rsidRPr="00B611C7" w:rsidRDefault="00782149" w:rsidP="0076543B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B611C7">
              <w:rPr>
                <w:rFonts w:ascii="Arial" w:hAnsi="Arial" w:cs="Arial"/>
                <w:bCs/>
                <w:sz w:val="18"/>
                <w:szCs w:val="18"/>
              </w:rPr>
              <w:t>Zawartość wody % (m/m), nie więcej niż</w:t>
            </w:r>
          </w:p>
        </w:tc>
        <w:tc>
          <w:tcPr>
            <w:tcW w:w="115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149" w:rsidRPr="00B611C7" w:rsidRDefault="00782149" w:rsidP="0076543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611C7">
              <w:rPr>
                <w:rFonts w:ascii="Arial" w:hAnsi="Arial" w:cs="Arial"/>
                <w:bCs/>
                <w:sz w:val="18"/>
                <w:szCs w:val="18"/>
              </w:rPr>
              <w:t>16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149" w:rsidRPr="003F41B0" w:rsidRDefault="00782149" w:rsidP="0076543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F41B0">
              <w:rPr>
                <w:rFonts w:ascii="Arial" w:hAnsi="Arial" w:cs="Arial"/>
                <w:bCs/>
                <w:sz w:val="18"/>
                <w:szCs w:val="18"/>
              </w:rPr>
              <w:t>PN-EN ISO 3727-1</w:t>
            </w:r>
          </w:p>
        </w:tc>
      </w:tr>
      <w:tr w:rsidR="00782149" w:rsidRPr="000953F9" w:rsidTr="00D32A33">
        <w:trPr>
          <w:trHeight w:val="225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149" w:rsidRPr="00B611C7" w:rsidRDefault="00782149" w:rsidP="007654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11C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423" w:type="pct"/>
            <w:tcBorders>
              <w:top w:val="single" w:sz="4" w:space="0" w:color="auto"/>
              <w:bottom w:val="single" w:sz="4" w:space="0" w:color="auto"/>
            </w:tcBorders>
          </w:tcPr>
          <w:p w:rsidR="00782149" w:rsidRPr="00B611C7" w:rsidRDefault="00782149" w:rsidP="0076543B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B611C7">
              <w:rPr>
                <w:rFonts w:ascii="Arial" w:hAnsi="Arial" w:cs="Arial"/>
                <w:bCs/>
                <w:sz w:val="18"/>
                <w:szCs w:val="18"/>
              </w:rPr>
              <w:t>Zawartość tłuszczu % (m/m) nie mniej niż</w:t>
            </w:r>
          </w:p>
        </w:tc>
        <w:tc>
          <w:tcPr>
            <w:tcW w:w="115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149" w:rsidRPr="00B611C7" w:rsidRDefault="00782149" w:rsidP="0076543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611C7">
              <w:rPr>
                <w:rFonts w:ascii="Arial" w:hAnsi="Arial" w:cs="Arial"/>
                <w:bCs/>
                <w:sz w:val="18"/>
                <w:szCs w:val="18"/>
              </w:rPr>
              <w:t>82,0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149" w:rsidRPr="003F41B0" w:rsidRDefault="00782149" w:rsidP="0076543B">
            <w:pPr>
              <w:rPr>
                <w:rFonts w:ascii="Arial" w:hAnsi="Arial" w:cs="Arial"/>
                <w:bCs/>
                <w:sz w:val="18"/>
                <w:szCs w:val="18"/>
                <w:lang w:val="de-DE"/>
              </w:rPr>
            </w:pPr>
            <w:r w:rsidRPr="003F41B0">
              <w:rPr>
                <w:rFonts w:ascii="Arial" w:hAnsi="Arial" w:cs="Arial"/>
                <w:bCs/>
                <w:sz w:val="18"/>
                <w:szCs w:val="18"/>
                <w:lang w:val="de-DE"/>
              </w:rPr>
              <w:t>PN-EN ISO 17189</w:t>
            </w:r>
          </w:p>
        </w:tc>
      </w:tr>
      <w:tr w:rsidR="00782149" w:rsidRPr="000953F9" w:rsidTr="00D32A33">
        <w:trPr>
          <w:trHeight w:val="225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149" w:rsidRPr="00B611C7" w:rsidRDefault="00782149" w:rsidP="007654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423" w:type="pct"/>
            <w:tcBorders>
              <w:top w:val="single" w:sz="4" w:space="0" w:color="auto"/>
              <w:bottom w:val="single" w:sz="4" w:space="0" w:color="auto"/>
            </w:tcBorders>
          </w:tcPr>
          <w:p w:rsidR="00782149" w:rsidRPr="00B611C7" w:rsidRDefault="00782149" w:rsidP="0076543B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Sucha masa beztłuszczowa, %(m/m), nie więcej niż</w:t>
            </w:r>
          </w:p>
        </w:tc>
        <w:tc>
          <w:tcPr>
            <w:tcW w:w="115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149" w:rsidRPr="00B611C7" w:rsidRDefault="00782149" w:rsidP="0076543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149" w:rsidRPr="003F41B0" w:rsidRDefault="00782149" w:rsidP="0076543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F41B0">
              <w:rPr>
                <w:rFonts w:ascii="Arial" w:hAnsi="Arial" w:cs="Arial"/>
                <w:bCs/>
                <w:sz w:val="18"/>
                <w:szCs w:val="18"/>
              </w:rPr>
              <w:t>PN-EN ISO 3727-</w:t>
            </w:r>
            <w:r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</w:tr>
    </w:tbl>
    <w:p w:rsidR="00782149" w:rsidRPr="00133CB7" w:rsidRDefault="00782149" w:rsidP="0076543B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782149" w:rsidRDefault="00782149" w:rsidP="0076543B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782149" w:rsidRPr="00782149" w:rsidRDefault="00782149" w:rsidP="0076543B">
      <w:pPr>
        <w:pStyle w:val="E-1"/>
        <w:spacing w:line="360" w:lineRule="auto"/>
        <w:jc w:val="both"/>
        <w:rPr>
          <w:rFonts w:ascii="Arial" w:hAnsi="Arial" w:cs="Arial"/>
        </w:rPr>
      </w:pPr>
      <w:r w:rsidRPr="00782149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782149" w:rsidRDefault="00782149" w:rsidP="0076543B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782149" w:rsidRPr="003F3B0C" w:rsidRDefault="00782149" w:rsidP="0076543B">
      <w:pPr>
        <w:widowControl w:val="0"/>
        <w:suppressAutoHyphens/>
        <w:spacing w:line="360" w:lineRule="auto"/>
        <w:jc w:val="both"/>
        <w:rPr>
          <w:rFonts w:ascii="Arial" w:eastAsia="Lucida Sans Unicode" w:hAnsi="Arial" w:cs="Arial"/>
          <w:kern w:val="2"/>
          <w:sz w:val="20"/>
          <w:szCs w:val="20"/>
          <w:lang w:eastAsia="en-US"/>
        </w:rPr>
      </w:pPr>
      <w:r w:rsidRPr="003F3B0C">
        <w:rPr>
          <w:rFonts w:ascii="Arial" w:eastAsia="Lucida Sans Unicode" w:hAnsi="Arial" w:cs="Arial"/>
          <w:kern w:val="2"/>
          <w:sz w:val="20"/>
          <w:szCs w:val="20"/>
          <w:lang w:eastAsia="en-US"/>
        </w:rPr>
        <w:t>Masa netto powinna być zgodna z deklaracją producenta.</w:t>
      </w:r>
    </w:p>
    <w:p w:rsidR="00782149" w:rsidRPr="003F3B0C" w:rsidRDefault="00782149" w:rsidP="0076543B">
      <w:pPr>
        <w:widowControl w:val="0"/>
        <w:suppressAutoHyphens/>
        <w:spacing w:line="360" w:lineRule="auto"/>
        <w:jc w:val="both"/>
        <w:rPr>
          <w:rFonts w:ascii="Arial" w:eastAsia="Lucida Sans Unicode" w:hAnsi="Arial" w:cs="Arial"/>
          <w:kern w:val="2"/>
          <w:sz w:val="20"/>
          <w:lang w:eastAsia="en-US"/>
        </w:rPr>
      </w:pPr>
      <w:r w:rsidRPr="003F3B0C">
        <w:rPr>
          <w:rFonts w:ascii="Arial" w:eastAsia="Lucida Sans Unicode" w:hAnsi="Arial" w:cs="Arial"/>
          <w:kern w:val="2"/>
          <w:sz w:val="20"/>
          <w:szCs w:val="20"/>
          <w:lang w:eastAsia="en-US"/>
        </w:rPr>
        <w:t>Dopuszczalna ujemna wartość błędu masy netto powinna być zgodna z obowiązującym prawem</w:t>
      </w:r>
      <w:r w:rsidRPr="003F3B0C">
        <w:rPr>
          <w:rFonts w:ascii="Arial" w:eastAsia="Lucida Sans Unicode" w:hAnsi="Arial" w:cs="Arial"/>
          <w:kern w:val="2"/>
          <w:sz w:val="20"/>
          <w:lang w:eastAsia="en-US"/>
        </w:rPr>
        <w:t>.</w:t>
      </w:r>
    </w:p>
    <w:p w:rsidR="00782149" w:rsidRPr="003F3B0C" w:rsidRDefault="00782149" w:rsidP="0076543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F3B0C">
        <w:rPr>
          <w:rFonts w:ascii="Arial" w:hAnsi="Arial" w:cs="Arial"/>
          <w:sz w:val="20"/>
          <w:szCs w:val="20"/>
        </w:rPr>
        <w:t>Dopuszczalna masa netto:</w:t>
      </w:r>
    </w:p>
    <w:p w:rsidR="00782149" w:rsidRPr="003F3B0C" w:rsidRDefault="00782149" w:rsidP="0076543B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</w:t>
      </w:r>
      <w:r w:rsidRPr="003F3B0C">
        <w:rPr>
          <w:rFonts w:ascii="Arial" w:eastAsia="Arial Unicode MS" w:hAnsi="Arial" w:cs="Arial"/>
          <w:sz w:val="20"/>
          <w:szCs w:val="20"/>
        </w:rPr>
        <w:t>0g,</w:t>
      </w:r>
    </w:p>
    <w:p w:rsidR="00782149" w:rsidRPr="003F3B0C" w:rsidRDefault="00782149" w:rsidP="0076543B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</w:t>
      </w:r>
      <w:r w:rsidRPr="003F3B0C">
        <w:rPr>
          <w:rFonts w:ascii="Arial" w:eastAsia="Arial Unicode MS" w:hAnsi="Arial" w:cs="Arial"/>
          <w:sz w:val="20"/>
          <w:szCs w:val="20"/>
        </w:rPr>
        <w:t>g</w:t>
      </w:r>
      <w:r>
        <w:rPr>
          <w:rFonts w:ascii="Arial" w:eastAsia="Arial Unicode MS" w:hAnsi="Arial" w:cs="Arial"/>
          <w:sz w:val="20"/>
          <w:szCs w:val="20"/>
        </w:rPr>
        <w:t>,</w:t>
      </w:r>
    </w:p>
    <w:p w:rsidR="00782149" w:rsidRPr="003C53F8" w:rsidRDefault="00782149" w:rsidP="0076543B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lastRenderedPageBreak/>
        <w:t>2</w:t>
      </w:r>
      <w:r w:rsidRPr="003F3B0C">
        <w:rPr>
          <w:rFonts w:ascii="Arial" w:eastAsia="Arial Unicode MS" w:hAnsi="Arial" w:cs="Arial"/>
          <w:sz w:val="20"/>
          <w:szCs w:val="20"/>
        </w:rPr>
        <w:t>0g</w:t>
      </w:r>
      <w:r>
        <w:rPr>
          <w:rFonts w:ascii="Arial" w:eastAsia="Arial Unicode MS" w:hAnsi="Arial" w:cs="Arial"/>
          <w:sz w:val="20"/>
          <w:szCs w:val="20"/>
        </w:rPr>
        <w:t>.</w:t>
      </w:r>
    </w:p>
    <w:p w:rsidR="00782149" w:rsidRPr="00782149" w:rsidRDefault="00782149" w:rsidP="0076543B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782149">
        <w:rPr>
          <w:rFonts w:ascii="Arial" w:hAnsi="Arial" w:cs="Arial"/>
          <w:b/>
          <w:szCs w:val="16"/>
        </w:rPr>
        <w:t>4</w:t>
      </w:r>
      <w:r w:rsidRPr="00782149">
        <w:rPr>
          <w:rFonts w:ascii="Arial" w:hAnsi="Arial" w:cs="Arial"/>
          <w:b/>
        </w:rPr>
        <w:t>Trwałość</w:t>
      </w:r>
    </w:p>
    <w:p w:rsidR="00782149" w:rsidRPr="0034180F" w:rsidRDefault="00782149" w:rsidP="0076543B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</w:t>
      </w:r>
      <w:r>
        <w:rPr>
          <w:rFonts w:ascii="Arial" w:hAnsi="Arial" w:cs="Arial"/>
          <w:sz w:val="20"/>
          <w:szCs w:val="20"/>
        </w:rPr>
        <w:t>przydatności do spożycia powinien wynosić nie mniej niż 21 dni od daty dostawy do magazynu odbiorcy.</w:t>
      </w:r>
    </w:p>
    <w:p w:rsidR="00782149" w:rsidRPr="00782149" w:rsidRDefault="00782149" w:rsidP="0076543B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782149">
        <w:rPr>
          <w:rFonts w:ascii="Arial" w:hAnsi="Arial" w:cs="Arial"/>
          <w:b/>
        </w:rPr>
        <w:t>5 Metody badań</w:t>
      </w:r>
    </w:p>
    <w:p w:rsidR="00782149" w:rsidRPr="00782149" w:rsidRDefault="00782149" w:rsidP="0076543B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782149">
        <w:rPr>
          <w:rFonts w:ascii="Arial" w:hAnsi="Arial" w:cs="Arial"/>
          <w:b/>
        </w:rPr>
        <w:t>5.1 Sprawdzenie znakowania i stanu opakowania</w:t>
      </w:r>
    </w:p>
    <w:p w:rsidR="00782149" w:rsidRPr="00782149" w:rsidRDefault="00782149" w:rsidP="0076543B">
      <w:pPr>
        <w:pStyle w:val="E-1"/>
        <w:spacing w:line="360" w:lineRule="auto"/>
        <w:jc w:val="both"/>
        <w:rPr>
          <w:rFonts w:ascii="Arial" w:hAnsi="Arial" w:cs="Arial"/>
        </w:rPr>
      </w:pPr>
      <w:r w:rsidRPr="00782149">
        <w:rPr>
          <w:rFonts w:ascii="Arial" w:hAnsi="Arial" w:cs="Arial"/>
        </w:rPr>
        <w:t>Wykonać metodą wizualną na zgodność z pkt. 6.1 i 6.2.</w:t>
      </w:r>
    </w:p>
    <w:p w:rsidR="00782149" w:rsidRPr="00782149" w:rsidRDefault="00782149" w:rsidP="0076543B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782149">
        <w:rPr>
          <w:rFonts w:ascii="Arial" w:hAnsi="Arial" w:cs="Arial"/>
          <w:b/>
        </w:rPr>
        <w:t xml:space="preserve">5.2 Oznaczanie cech organoleptycznych i chemicznych </w:t>
      </w:r>
    </w:p>
    <w:p w:rsidR="00782149" w:rsidRPr="00782149" w:rsidRDefault="00782149" w:rsidP="0076543B">
      <w:pPr>
        <w:pStyle w:val="E-1"/>
        <w:spacing w:line="360" w:lineRule="auto"/>
        <w:jc w:val="both"/>
        <w:rPr>
          <w:rFonts w:ascii="Arial" w:hAnsi="Arial" w:cs="Arial"/>
        </w:rPr>
      </w:pPr>
      <w:r w:rsidRPr="00782149">
        <w:rPr>
          <w:rFonts w:ascii="Arial" w:hAnsi="Arial" w:cs="Arial"/>
        </w:rPr>
        <w:t>Według norm i aktów prawnych podanych w Tablicy 1 i 2.</w:t>
      </w:r>
    </w:p>
    <w:p w:rsidR="00782149" w:rsidRPr="00782149" w:rsidRDefault="00782149" w:rsidP="0076543B">
      <w:pPr>
        <w:pStyle w:val="E-1"/>
        <w:spacing w:line="360" w:lineRule="auto"/>
        <w:rPr>
          <w:rFonts w:ascii="Arial" w:hAnsi="Arial" w:cs="Arial"/>
        </w:rPr>
      </w:pPr>
      <w:r w:rsidRPr="00782149">
        <w:rPr>
          <w:rFonts w:ascii="Arial" w:hAnsi="Arial" w:cs="Arial"/>
          <w:b/>
        </w:rPr>
        <w:t xml:space="preserve">6 Pakowanie, znakowanie, przechowywanie </w:t>
      </w:r>
    </w:p>
    <w:p w:rsidR="00782149" w:rsidRPr="00782149" w:rsidRDefault="00782149" w:rsidP="0076543B">
      <w:pPr>
        <w:pStyle w:val="E-1"/>
        <w:spacing w:line="360" w:lineRule="auto"/>
        <w:rPr>
          <w:rFonts w:ascii="Arial" w:hAnsi="Arial" w:cs="Arial"/>
          <w:b/>
        </w:rPr>
      </w:pPr>
      <w:r w:rsidRPr="00782149">
        <w:rPr>
          <w:rFonts w:ascii="Arial" w:hAnsi="Arial" w:cs="Arial"/>
          <w:b/>
        </w:rPr>
        <w:t>6.1 Pakowanie</w:t>
      </w:r>
    </w:p>
    <w:p w:rsidR="00782149" w:rsidRPr="00782149" w:rsidRDefault="00782149" w:rsidP="0076543B">
      <w:pPr>
        <w:pStyle w:val="E-1"/>
        <w:spacing w:line="360" w:lineRule="auto"/>
        <w:jc w:val="both"/>
        <w:rPr>
          <w:rFonts w:ascii="Arial" w:hAnsi="Arial" w:cs="Arial"/>
        </w:rPr>
      </w:pPr>
      <w:r w:rsidRPr="00782149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782149" w:rsidRDefault="00782149" w:rsidP="0076543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782149" w:rsidRDefault="00782149" w:rsidP="0076543B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782149" w:rsidRPr="00782149" w:rsidRDefault="00782149" w:rsidP="0076543B">
      <w:pPr>
        <w:pStyle w:val="E-1"/>
        <w:spacing w:line="360" w:lineRule="auto"/>
        <w:rPr>
          <w:rFonts w:ascii="Arial" w:hAnsi="Arial" w:cs="Arial"/>
        </w:rPr>
      </w:pPr>
      <w:r w:rsidRPr="00782149">
        <w:rPr>
          <w:rFonts w:ascii="Arial" w:hAnsi="Arial" w:cs="Arial"/>
          <w:b/>
        </w:rPr>
        <w:t>6.2 Znakowanie</w:t>
      </w:r>
    </w:p>
    <w:p w:rsidR="00782149" w:rsidRPr="00EF3B41" w:rsidRDefault="00782149" w:rsidP="0076543B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782149" w:rsidRPr="00782149" w:rsidRDefault="00782149" w:rsidP="0076543B">
      <w:pPr>
        <w:pStyle w:val="E-1"/>
        <w:spacing w:line="360" w:lineRule="auto"/>
        <w:rPr>
          <w:rFonts w:ascii="Arial" w:hAnsi="Arial" w:cs="Arial"/>
          <w:b/>
        </w:rPr>
      </w:pPr>
      <w:r w:rsidRPr="00782149">
        <w:rPr>
          <w:rFonts w:ascii="Arial" w:hAnsi="Arial" w:cs="Arial"/>
          <w:b/>
        </w:rPr>
        <w:t>6.3 Przechowywanie</w:t>
      </w:r>
    </w:p>
    <w:p w:rsidR="00782149" w:rsidRDefault="00782149" w:rsidP="0076543B">
      <w:pPr>
        <w:pStyle w:val="E-1"/>
        <w:spacing w:line="360" w:lineRule="auto"/>
      </w:pPr>
      <w:r w:rsidRPr="00782149">
        <w:rPr>
          <w:rFonts w:ascii="Arial" w:hAnsi="Arial" w:cs="Arial"/>
        </w:rPr>
        <w:t>Przechowywać zgodnie z zaleceniami producenta.</w:t>
      </w:r>
    </w:p>
    <w:p w:rsidR="00782149" w:rsidRPr="00D01B29" w:rsidRDefault="00782149" w:rsidP="0076543B">
      <w:pPr>
        <w:rPr>
          <w:rFonts w:ascii="Arial" w:hAnsi="Arial" w:cs="Arial"/>
          <w:b/>
          <w:caps/>
          <w:sz w:val="40"/>
          <w:szCs w:val="40"/>
        </w:rPr>
      </w:pPr>
    </w:p>
    <w:p w:rsidR="00782149" w:rsidRPr="00D32A33" w:rsidRDefault="00782149" w:rsidP="00D32A33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D32A33">
        <w:rPr>
          <w:rFonts w:ascii="Arial" w:hAnsi="Arial" w:cs="Arial"/>
          <w:b/>
          <w:caps/>
          <w:sz w:val="40"/>
          <w:szCs w:val="40"/>
        </w:rPr>
        <w:t>deser jogurtowy</w:t>
      </w:r>
    </w:p>
    <w:p w:rsidR="00782149" w:rsidRPr="00782149" w:rsidRDefault="00782149" w:rsidP="0076543B">
      <w:pPr>
        <w:pStyle w:val="E-1"/>
        <w:spacing w:line="360" w:lineRule="auto"/>
        <w:rPr>
          <w:rFonts w:ascii="Arial" w:hAnsi="Arial" w:cs="Arial"/>
          <w:b/>
        </w:rPr>
      </w:pPr>
      <w:r w:rsidRPr="00782149">
        <w:rPr>
          <w:rFonts w:ascii="Arial" w:hAnsi="Arial" w:cs="Arial"/>
          <w:b/>
        </w:rPr>
        <w:t>1 Wstęp</w:t>
      </w:r>
    </w:p>
    <w:p w:rsidR="00782149" w:rsidRPr="00782149" w:rsidRDefault="0076543B" w:rsidP="0076543B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782149" w:rsidRPr="00782149">
        <w:rPr>
          <w:rFonts w:ascii="Arial" w:hAnsi="Arial" w:cs="Arial"/>
          <w:b/>
        </w:rPr>
        <w:t xml:space="preserve">Zakres </w:t>
      </w:r>
    </w:p>
    <w:p w:rsidR="00782149" w:rsidRPr="00782149" w:rsidRDefault="00782149" w:rsidP="0076543B">
      <w:pPr>
        <w:pStyle w:val="E-1"/>
        <w:spacing w:line="360" w:lineRule="auto"/>
        <w:jc w:val="both"/>
        <w:rPr>
          <w:rFonts w:ascii="Arial" w:hAnsi="Arial" w:cs="Arial"/>
        </w:rPr>
      </w:pPr>
      <w:r w:rsidRPr="00782149">
        <w:rPr>
          <w:rFonts w:ascii="Arial" w:hAnsi="Arial" w:cs="Arial"/>
        </w:rPr>
        <w:t>Niniejszymi minimalnymi wymaganiami jakościowymi objęto wymagania, metody badań oraz warunki przechowywania i pakowania deseru jogurtowego.</w:t>
      </w:r>
    </w:p>
    <w:p w:rsidR="00782149" w:rsidRPr="00782149" w:rsidRDefault="00782149" w:rsidP="0076543B">
      <w:pPr>
        <w:pStyle w:val="E-1"/>
        <w:spacing w:line="360" w:lineRule="auto"/>
        <w:jc w:val="both"/>
        <w:rPr>
          <w:rFonts w:ascii="Arial" w:hAnsi="Arial" w:cs="Arial"/>
        </w:rPr>
      </w:pPr>
      <w:r w:rsidRPr="00782149">
        <w:rPr>
          <w:rFonts w:ascii="Arial" w:hAnsi="Arial" w:cs="Arial"/>
        </w:rPr>
        <w:t>Postanowienia minimalnych wymagań jakościowych wykorzystywane są podczas produkcji i obrotu handlowego deseru jogurtowego przeznaczonego dla odbiorcy.</w:t>
      </w:r>
    </w:p>
    <w:p w:rsidR="00782149" w:rsidRPr="00782149" w:rsidRDefault="0076543B" w:rsidP="0076543B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782149" w:rsidRPr="00782149">
        <w:rPr>
          <w:rFonts w:ascii="Arial" w:hAnsi="Arial" w:cs="Arial"/>
          <w:b/>
          <w:bCs/>
        </w:rPr>
        <w:t>Dokumenty powołane</w:t>
      </w:r>
    </w:p>
    <w:p w:rsidR="00782149" w:rsidRPr="00782149" w:rsidRDefault="00782149" w:rsidP="0076543B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782149">
        <w:rPr>
          <w:rFonts w:ascii="Arial" w:hAnsi="Arial" w:cs="Arial"/>
        </w:rPr>
        <w:t>Do stosowania niniejszego dokumentu są niezbędne podane niżej dokumenty powołane. Stosuje się ostatnie aktualne wydanie dokumentu powołanego (łącznie ze zmianami).</w:t>
      </w:r>
    </w:p>
    <w:p w:rsidR="00782149" w:rsidRPr="00E81AF0" w:rsidRDefault="00782149" w:rsidP="0076543B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8262-3 Przetwory mleczne i żywność na bazie mleka. Oznaczanie zawartości tłuszczu metodą grawimetryczną Weibulla-Berntropa (Metoda odniesienia)-Część 3: Przypadki szczególne</w:t>
      </w:r>
    </w:p>
    <w:p w:rsidR="00782149" w:rsidRDefault="00782149" w:rsidP="0076543B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782149" w:rsidRDefault="00782149" w:rsidP="0076543B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Deser jogurtowy</w:t>
      </w:r>
    </w:p>
    <w:p w:rsidR="00782149" w:rsidRPr="003F5183" w:rsidRDefault="00782149" w:rsidP="0076543B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Produkt wyprodukowany z mleka znormalizowanego, zagęszczonego przez dodatek odtłuszczonego mleka w proszku, białek mleka lub odparowanie części wody, poddanego procesowi pasteryzacji, a następnie ukwaszonego zakwasem czystych kultur bakterii jogurtowych, z dodatkiem owoców </w:t>
      </w:r>
      <w:r>
        <w:rPr>
          <w:rFonts w:ascii="Arial" w:hAnsi="Arial" w:cs="Arial"/>
          <w:bCs/>
          <w:sz w:val="20"/>
          <w:szCs w:val="20"/>
        </w:rPr>
        <w:lastRenderedPageBreak/>
        <w:t>(co najmniej 10%) oraz</w:t>
      </w:r>
      <w:r w:rsidRPr="00ED600C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dozwolonych substancji słodzących, zagęszczających i smakowo-zapachowych.</w:t>
      </w:r>
    </w:p>
    <w:p w:rsidR="00782149" w:rsidRPr="00782149" w:rsidRDefault="00782149" w:rsidP="0076543B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782149">
        <w:rPr>
          <w:rFonts w:ascii="Arial" w:hAnsi="Arial" w:cs="Arial"/>
          <w:b/>
          <w:bCs/>
        </w:rPr>
        <w:t>2 Wymagania</w:t>
      </w:r>
    </w:p>
    <w:p w:rsidR="00782149" w:rsidRDefault="00782149" w:rsidP="0076543B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782149" w:rsidRPr="0070701F" w:rsidRDefault="00782149" w:rsidP="0076543B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782149" w:rsidRPr="00133CB7" w:rsidRDefault="00782149" w:rsidP="0076543B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782149" w:rsidRPr="00C83151" w:rsidRDefault="00782149" w:rsidP="0076543B">
      <w:pPr>
        <w:widowControl w:val="0"/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</w:t>
      </w:r>
    </w:p>
    <w:p w:rsidR="00782149" w:rsidRPr="002C3EC8" w:rsidRDefault="00782149" w:rsidP="0076543B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446"/>
        <w:gridCol w:w="6188"/>
      </w:tblGrid>
      <w:tr w:rsidR="00782149" w:rsidRPr="002C3EC8" w:rsidTr="00D32A33">
        <w:trPr>
          <w:trHeight w:val="450"/>
          <w:jc w:val="center"/>
        </w:trPr>
        <w:tc>
          <w:tcPr>
            <w:tcW w:w="235" w:type="pct"/>
            <w:vAlign w:val="center"/>
          </w:tcPr>
          <w:p w:rsidR="00782149" w:rsidRPr="002C3EC8" w:rsidRDefault="00782149" w:rsidP="00765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350" w:type="pct"/>
            <w:vAlign w:val="center"/>
          </w:tcPr>
          <w:p w:rsidR="00782149" w:rsidRPr="002C3EC8" w:rsidRDefault="00782149" w:rsidP="00765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415" w:type="pct"/>
            <w:vAlign w:val="center"/>
          </w:tcPr>
          <w:p w:rsidR="00782149" w:rsidRPr="002C3EC8" w:rsidRDefault="00782149" w:rsidP="0076543B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782149" w:rsidRPr="002C3EC8" w:rsidTr="00D32A33">
        <w:trPr>
          <w:cantSplit/>
          <w:trHeight w:val="90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49" w:rsidRDefault="00782149" w:rsidP="00765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49" w:rsidRDefault="00782149" w:rsidP="0076543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341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49" w:rsidRDefault="00782149" w:rsidP="0076543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Jogurt z sosem owocowym z widocznymi kawałkami owoców</w:t>
            </w:r>
          </w:p>
        </w:tc>
      </w:tr>
      <w:tr w:rsidR="00782149" w:rsidRPr="002C3EC8" w:rsidTr="00D32A33">
        <w:trPr>
          <w:cantSplit/>
          <w:trHeight w:val="90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49" w:rsidRPr="00B841DF" w:rsidRDefault="00782149" w:rsidP="00765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49" w:rsidRPr="00B841DF" w:rsidRDefault="00782149" w:rsidP="0076543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341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49" w:rsidRPr="00B841DF" w:rsidRDefault="00782149" w:rsidP="0076543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Charakterystyczna dla użytych składników</w:t>
            </w:r>
          </w:p>
        </w:tc>
      </w:tr>
      <w:tr w:rsidR="00782149" w:rsidRPr="002C3EC8" w:rsidTr="00D32A33">
        <w:trPr>
          <w:cantSplit/>
          <w:trHeight w:val="90"/>
          <w:jc w:val="center"/>
        </w:trPr>
        <w:tc>
          <w:tcPr>
            <w:tcW w:w="235" w:type="pct"/>
            <w:tcBorders>
              <w:bottom w:val="single" w:sz="4" w:space="0" w:color="auto"/>
            </w:tcBorders>
          </w:tcPr>
          <w:p w:rsidR="00782149" w:rsidRPr="00B841DF" w:rsidRDefault="00782149" w:rsidP="00765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350" w:type="pct"/>
            <w:tcBorders>
              <w:bottom w:val="single" w:sz="4" w:space="0" w:color="auto"/>
            </w:tcBorders>
          </w:tcPr>
          <w:p w:rsidR="00782149" w:rsidRPr="00B841DF" w:rsidRDefault="00782149" w:rsidP="0076543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3415" w:type="pct"/>
            <w:tcBorders>
              <w:top w:val="single" w:sz="6" w:space="0" w:color="auto"/>
              <w:bottom w:val="single" w:sz="4" w:space="0" w:color="auto"/>
            </w:tcBorders>
          </w:tcPr>
          <w:p w:rsidR="00782149" w:rsidRPr="00B841DF" w:rsidRDefault="00782149" w:rsidP="0076543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Jednolita, gęsta, lekko galaretowata, charakterystyczna dla użytych składników</w:t>
            </w:r>
          </w:p>
        </w:tc>
      </w:tr>
      <w:tr w:rsidR="00782149" w:rsidRPr="002C3EC8" w:rsidTr="00D32A33">
        <w:trPr>
          <w:cantSplit/>
          <w:trHeight w:val="90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49" w:rsidRPr="00B841DF" w:rsidRDefault="00782149" w:rsidP="007654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49" w:rsidRPr="00B841DF" w:rsidRDefault="00782149" w:rsidP="0076543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41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782149" w:rsidRPr="00B841DF" w:rsidRDefault="00782149" w:rsidP="0076543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Typowy dla użytych składników, lekko kwaśny, słodki, bez posmaków i zapachów obcych</w:t>
            </w:r>
          </w:p>
        </w:tc>
      </w:tr>
    </w:tbl>
    <w:p w:rsidR="00782149" w:rsidRDefault="00782149" w:rsidP="0076543B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782149" w:rsidRDefault="00782149" w:rsidP="0076543B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782149" w:rsidRPr="00FB5740" w:rsidRDefault="00782149" w:rsidP="0076543B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0"/>
        <w:gridCol w:w="5720"/>
        <w:gridCol w:w="1215"/>
        <w:gridCol w:w="1699"/>
      </w:tblGrid>
      <w:tr w:rsidR="00782149" w:rsidTr="00D32A33">
        <w:trPr>
          <w:trHeight w:val="225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149" w:rsidRDefault="00782149" w:rsidP="0076543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31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149" w:rsidRDefault="00782149" w:rsidP="0076543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67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149" w:rsidRDefault="00782149" w:rsidP="0076543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9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149" w:rsidRDefault="00782149" w:rsidP="0076543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782149" w:rsidRPr="000953F9" w:rsidTr="00D32A33">
        <w:trPr>
          <w:trHeight w:val="225"/>
        </w:trPr>
        <w:tc>
          <w:tcPr>
            <w:tcW w:w="232" w:type="pct"/>
            <w:tcBorders>
              <w:top w:val="single" w:sz="4" w:space="0" w:color="auto"/>
            </w:tcBorders>
            <w:vAlign w:val="center"/>
          </w:tcPr>
          <w:p w:rsidR="00782149" w:rsidRPr="00F94D51" w:rsidRDefault="00782149" w:rsidP="007654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58" w:type="pct"/>
            <w:tcBorders>
              <w:top w:val="single" w:sz="4" w:space="0" w:color="auto"/>
            </w:tcBorders>
            <w:vAlign w:val="center"/>
          </w:tcPr>
          <w:p w:rsidR="00782149" w:rsidRPr="00F94D51" w:rsidRDefault="00782149" w:rsidP="0076543B">
            <w:pPr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Zawartość t</w:t>
            </w:r>
            <w:r>
              <w:rPr>
                <w:rFonts w:ascii="Arial" w:hAnsi="Arial" w:cs="Arial"/>
                <w:sz w:val="18"/>
                <w:szCs w:val="18"/>
              </w:rPr>
              <w:t>łuszczu,</w:t>
            </w:r>
            <w:r w:rsidRPr="00F94D51">
              <w:rPr>
                <w:rFonts w:ascii="Arial" w:hAnsi="Arial" w:cs="Arial"/>
                <w:sz w:val="18"/>
                <w:szCs w:val="18"/>
              </w:rPr>
              <w:t xml:space="preserve"> %</w:t>
            </w:r>
            <w:r>
              <w:rPr>
                <w:rFonts w:ascii="Arial" w:hAnsi="Arial" w:cs="Arial"/>
                <w:sz w:val="18"/>
                <w:szCs w:val="18"/>
              </w:rPr>
              <w:t>(m/m)</w:t>
            </w:r>
            <w:r w:rsidRPr="00F94D51">
              <w:rPr>
                <w:rFonts w:ascii="Arial" w:hAnsi="Arial" w:cs="Arial"/>
                <w:sz w:val="18"/>
                <w:szCs w:val="18"/>
              </w:rPr>
              <w:t>, nie mniej niż</w:t>
            </w:r>
          </w:p>
        </w:tc>
        <w:tc>
          <w:tcPr>
            <w:tcW w:w="671" w:type="pct"/>
            <w:tcBorders>
              <w:top w:val="single" w:sz="4" w:space="0" w:color="auto"/>
            </w:tcBorders>
            <w:vAlign w:val="center"/>
          </w:tcPr>
          <w:p w:rsidR="00782149" w:rsidRPr="00F94D51" w:rsidRDefault="00782149" w:rsidP="007654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938" w:type="pct"/>
            <w:tcBorders>
              <w:top w:val="single" w:sz="4" w:space="0" w:color="auto"/>
            </w:tcBorders>
            <w:vAlign w:val="center"/>
          </w:tcPr>
          <w:p w:rsidR="00782149" w:rsidRPr="0072617C" w:rsidRDefault="00782149" w:rsidP="0076543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2617C">
              <w:rPr>
                <w:rFonts w:ascii="Arial" w:hAnsi="Arial" w:cs="Arial"/>
                <w:bCs/>
                <w:sz w:val="18"/>
                <w:szCs w:val="18"/>
              </w:rPr>
              <w:t>PN-ISO 8262-3</w:t>
            </w:r>
          </w:p>
        </w:tc>
      </w:tr>
    </w:tbl>
    <w:p w:rsidR="00782149" w:rsidRPr="00133CB7" w:rsidRDefault="00782149" w:rsidP="0076543B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782149" w:rsidRDefault="00782149" w:rsidP="0076543B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782149" w:rsidRPr="00782149" w:rsidRDefault="00782149" w:rsidP="0076543B">
      <w:pPr>
        <w:pStyle w:val="E-1"/>
        <w:spacing w:line="360" w:lineRule="auto"/>
        <w:jc w:val="both"/>
        <w:rPr>
          <w:rFonts w:ascii="Arial" w:hAnsi="Arial" w:cs="Arial"/>
        </w:rPr>
      </w:pPr>
      <w:r w:rsidRPr="00782149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782149" w:rsidRDefault="00782149" w:rsidP="0076543B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782149" w:rsidRDefault="00782149" w:rsidP="0076543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782149" w:rsidRDefault="00782149" w:rsidP="0076543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782149" w:rsidRPr="007A20E0" w:rsidRDefault="00782149" w:rsidP="0076543B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7A20E0">
        <w:rPr>
          <w:rFonts w:ascii="Arial" w:eastAsia="Arial Unicode MS" w:hAnsi="Arial" w:cs="Arial"/>
          <w:sz w:val="20"/>
          <w:szCs w:val="20"/>
        </w:rPr>
        <w:t>Dopuszczalna masa netto:</w:t>
      </w:r>
    </w:p>
    <w:p w:rsidR="00782149" w:rsidRPr="007A20E0" w:rsidRDefault="00782149" w:rsidP="0076543B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</w:t>
      </w:r>
      <w:r w:rsidRPr="007A20E0">
        <w:rPr>
          <w:rFonts w:ascii="Arial" w:eastAsia="Arial Unicode MS" w:hAnsi="Arial" w:cs="Arial"/>
          <w:sz w:val="20"/>
          <w:szCs w:val="20"/>
        </w:rPr>
        <w:t xml:space="preserve"> g</w:t>
      </w:r>
    </w:p>
    <w:p w:rsidR="00782149" w:rsidRPr="007A20E0" w:rsidRDefault="00782149" w:rsidP="0076543B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115 g</w:t>
      </w:r>
    </w:p>
    <w:p w:rsidR="00782149" w:rsidRPr="007A20E0" w:rsidRDefault="00782149" w:rsidP="0076543B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120 g</w:t>
      </w:r>
    </w:p>
    <w:p w:rsidR="00782149" w:rsidRPr="007A20E0" w:rsidRDefault="00782149" w:rsidP="0076543B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125 g.</w:t>
      </w:r>
    </w:p>
    <w:p w:rsidR="00782149" w:rsidRPr="00782149" w:rsidRDefault="00782149" w:rsidP="0076543B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782149">
        <w:rPr>
          <w:rFonts w:ascii="Arial" w:hAnsi="Arial" w:cs="Arial"/>
          <w:b/>
        </w:rPr>
        <w:t>4 Trwałość</w:t>
      </w:r>
    </w:p>
    <w:p w:rsidR="00782149" w:rsidRPr="0034180F" w:rsidRDefault="00782149" w:rsidP="0076543B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 xml:space="preserve">Okres przydatności do spożycia deklarowany przez producenta powinien wynosić nie mniej niż </w:t>
      </w:r>
      <w:r>
        <w:rPr>
          <w:rFonts w:ascii="Arial" w:hAnsi="Arial" w:cs="Arial"/>
          <w:sz w:val="20"/>
          <w:szCs w:val="20"/>
        </w:rPr>
        <w:t xml:space="preserve">10 </w:t>
      </w:r>
      <w:r w:rsidRPr="00283F20">
        <w:rPr>
          <w:rFonts w:ascii="Arial" w:hAnsi="Arial" w:cs="Arial"/>
          <w:sz w:val="20"/>
          <w:szCs w:val="20"/>
        </w:rPr>
        <w:t xml:space="preserve">dni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782149" w:rsidRPr="00782149" w:rsidRDefault="00782149" w:rsidP="0076543B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782149">
        <w:rPr>
          <w:rFonts w:ascii="Arial" w:hAnsi="Arial" w:cs="Arial"/>
          <w:b/>
        </w:rPr>
        <w:t>5 Metody badań</w:t>
      </w:r>
    </w:p>
    <w:p w:rsidR="00782149" w:rsidRPr="00782149" w:rsidRDefault="00782149" w:rsidP="0076543B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782149">
        <w:rPr>
          <w:rFonts w:ascii="Arial" w:hAnsi="Arial" w:cs="Arial"/>
          <w:b/>
        </w:rPr>
        <w:t>5.1 Sprawdzenie znakowania i stanu opakowania</w:t>
      </w:r>
    </w:p>
    <w:p w:rsidR="00782149" w:rsidRPr="00782149" w:rsidRDefault="00782149" w:rsidP="0076543B">
      <w:pPr>
        <w:pStyle w:val="E-1"/>
        <w:spacing w:line="360" w:lineRule="auto"/>
        <w:jc w:val="both"/>
        <w:rPr>
          <w:rFonts w:ascii="Arial" w:hAnsi="Arial" w:cs="Arial"/>
        </w:rPr>
      </w:pPr>
      <w:r w:rsidRPr="00782149">
        <w:rPr>
          <w:rFonts w:ascii="Arial" w:hAnsi="Arial" w:cs="Arial"/>
        </w:rPr>
        <w:t>Wykonać metodą wizualną na zgodność z pkt. 6.1 i 6.2.</w:t>
      </w:r>
    </w:p>
    <w:p w:rsidR="00782149" w:rsidRPr="00782149" w:rsidRDefault="00782149" w:rsidP="0076543B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782149">
        <w:rPr>
          <w:rFonts w:ascii="Arial" w:hAnsi="Arial" w:cs="Arial"/>
          <w:b/>
        </w:rPr>
        <w:t xml:space="preserve">5.2 Oznaczanie cech organoleptycznych </w:t>
      </w:r>
    </w:p>
    <w:p w:rsidR="00782149" w:rsidRPr="00782149" w:rsidRDefault="00782149" w:rsidP="0076543B">
      <w:pPr>
        <w:pStyle w:val="E-1"/>
        <w:spacing w:line="360" w:lineRule="auto"/>
        <w:jc w:val="both"/>
        <w:rPr>
          <w:rFonts w:ascii="Arial" w:hAnsi="Arial" w:cs="Arial"/>
        </w:rPr>
      </w:pPr>
      <w:r w:rsidRPr="00782149">
        <w:rPr>
          <w:rFonts w:ascii="Arial" w:hAnsi="Arial" w:cs="Arial"/>
        </w:rPr>
        <w:t>Wykonać organoleptycznie na zgodność z wymaganiami podanymi w Tablicy 1.</w:t>
      </w:r>
    </w:p>
    <w:p w:rsidR="00782149" w:rsidRPr="00782149" w:rsidRDefault="00782149" w:rsidP="0076543B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782149">
        <w:rPr>
          <w:rFonts w:ascii="Arial" w:hAnsi="Arial" w:cs="Arial"/>
          <w:b/>
        </w:rPr>
        <w:t xml:space="preserve">5.3 Oznaczanie cech chemicznych </w:t>
      </w:r>
    </w:p>
    <w:p w:rsidR="00782149" w:rsidRPr="00782149" w:rsidRDefault="00782149" w:rsidP="0076543B">
      <w:pPr>
        <w:pStyle w:val="E-1"/>
        <w:spacing w:line="360" w:lineRule="auto"/>
        <w:jc w:val="both"/>
        <w:rPr>
          <w:rFonts w:ascii="Arial" w:hAnsi="Arial" w:cs="Arial"/>
        </w:rPr>
      </w:pPr>
      <w:r w:rsidRPr="00782149">
        <w:rPr>
          <w:rFonts w:ascii="Arial" w:hAnsi="Arial" w:cs="Arial"/>
        </w:rPr>
        <w:t>Według norm podanych w Tablicy 2.</w:t>
      </w:r>
    </w:p>
    <w:p w:rsidR="00782149" w:rsidRPr="00782149" w:rsidRDefault="00782149" w:rsidP="0076543B">
      <w:pPr>
        <w:pStyle w:val="E-1"/>
        <w:spacing w:line="360" w:lineRule="auto"/>
        <w:rPr>
          <w:rFonts w:ascii="Arial" w:hAnsi="Arial" w:cs="Arial"/>
        </w:rPr>
      </w:pPr>
      <w:r w:rsidRPr="00782149">
        <w:rPr>
          <w:rFonts w:ascii="Arial" w:hAnsi="Arial" w:cs="Arial"/>
          <w:b/>
        </w:rPr>
        <w:t xml:space="preserve">6 Pakowanie, znakowanie, przechowywanie </w:t>
      </w:r>
    </w:p>
    <w:p w:rsidR="00782149" w:rsidRPr="00782149" w:rsidRDefault="00782149" w:rsidP="0076543B">
      <w:pPr>
        <w:pStyle w:val="E-1"/>
        <w:spacing w:line="360" w:lineRule="auto"/>
        <w:rPr>
          <w:rFonts w:ascii="Arial" w:hAnsi="Arial" w:cs="Arial"/>
          <w:b/>
        </w:rPr>
      </w:pPr>
      <w:r w:rsidRPr="00782149">
        <w:rPr>
          <w:rFonts w:ascii="Arial" w:hAnsi="Arial" w:cs="Arial"/>
          <w:b/>
        </w:rPr>
        <w:lastRenderedPageBreak/>
        <w:t>6.1 Pakowanie</w:t>
      </w:r>
    </w:p>
    <w:p w:rsidR="00782149" w:rsidRPr="00782149" w:rsidRDefault="00782149" w:rsidP="0076543B">
      <w:pPr>
        <w:pStyle w:val="E-1"/>
        <w:spacing w:line="360" w:lineRule="auto"/>
        <w:jc w:val="both"/>
        <w:rPr>
          <w:rFonts w:ascii="Arial" w:hAnsi="Arial" w:cs="Arial"/>
        </w:rPr>
      </w:pPr>
      <w:r w:rsidRPr="00782149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782149" w:rsidRDefault="00782149" w:rsidP="0076543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 żywnością.</w:t>
      </w:r>
    </w:p>
    <w:p w:rsidR="00782149" w:rsidRDefault="00782149" w:rsidP="0076543B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782149" w:rsidRPr="00782149" w:rsidRDefault="00782149" w:rsidP="0076543B">
      <w:pPr>
        <w:pStyle w:val="E-1"/>
        <w:spacing w:line="360" w:lineRule="auto"/>
        <w:rPr>
          <w:rFonts w:ascii="Arial" w:hAnsi="Arial" w:cs="Arial"/>
        </w:rPr>
      </w:pPr>
      <w:r w:rsidRPr="00782149">
        <w:rPr>
          <w:rFonts w:ascii="Arial" w:hAnsi="Arial" w:cs="Arial"/>
          <w:b/>
        </w:rPr>
        <w:t>6.2 Znakowanie</w:t>
      </w:r>
    </w:p>
    <w:p w:rsidR="00782149" w:rsidRPr="00EF3B41" w:rsidRDefault="00782149" w:rsidP="0076543B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782149" w:rsidRPr="00782149" w:rsidRDefault="00782149" w:rsidP="0076543B">
      <w:pPr>
        <w:pStyle w:val="E-1"/>
        <w:spacing w:line="360" w:lineRule="auto"/>
        <w:rPr>
          <w:rFonts w:ascii="Arial" w:hAnsi="Arial" w:cs="Arial"/>
          <w:b/>
        </w:rPr>
      </w:pPr>
      <w:r w:rsidRPr="00782149">
        <w:rPr>
          <w:rFonts w:ascii="Arial" w:hAnsi="Arial" w:cs="Arial"/>
          <w:b/>
        </w:rPr>
        <w:t>6.3 Przechowywanie</w:t>
      </w:r>
    </w:p>
    <w:p w:rsidR="00782149" w:rsidRPr="00782149" w:rsidRDefault="00782149" w:rsidP="0076543B">
      <w:pPr>
        <w:pStyle w:val="E-1"/>
        <w:spacing w:line="360" w:lineRule="auto"/>
        <w:rPr>
          <w:rFonts w:ascii="Arial" w:hAnsi="Arial" w:cs="Arial"/>
        </w:rPr>
      </w:pPr>
      <w:r w:rsidRPr="00782149">
        <w:rPr>
          <w:rFonts w:ascii="Arial" w:hAnsi="Arial" w:cs="Arial"/>
        </w:rPr>
        <w:t>Przechowywać zgodnie z zaleceniami producenta</w:t>
      </w:r>
    </w:p>
    <w:p w:rsidR="00782149" w:rsidRPr="00B26718" w:rsidRDefault="00782149" w:rsidP="0076543B">
      <w:pPr>
        <w:pStyle w:val="E-1"/>
        <w:spacing w:line="360" w:lineRule="auto"/>
        <w:rPr>
          <w:rFonts w:ascii="Arial" w:hAnsi="Arial" w:cs="Arial"/>
        </w:rPr>
      </w:pPr>
    </w:p>
    <w:sectPr w:rsidR="00782149" w:rsidRPr="00B26718" w:rsidSect="00B874D4">
      <w:footerReference w:type="even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6B54" w:rsidRDefault="00C16B54" w:rsidP="0040496F">
      <w:r>
        <w:separator/>
      </w:r>
    </w:p>
  </w:endnote>
  <w:endnote w:type="continuationSeparator" w:id="0">
    <w:p w:rsidR="00C16B54" w:rsidRDefault="00C16B54" w:rsidP="00404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1FE3" w:rsidRDefault="00A21FE3" w:rsidP="00B874D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21FE3" w:rsidRDefault="00A21FE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1FE3" w:rsidRDefault="00A21FE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6B54" w:rsidRDefault="00C16B54" w:rsidP="0040496F">
      <w:r>
        <w:separator/>
      </w:r>
    </w:p>
  </w:footnote>
  <w:footnote w:type="continuationSeparator" w:id="0">
    <w:p w:rsidR="00C16B54" w:rsidRDefault="00C16B54" w:rsidP="00404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4434" w:rsidRDefault="00F74434">
    <w:pPr>
      <w:pStyle w:val="Nagwek"/>
    </w:pPr>
    <w:r>
      <w:t>Znak sprawy: 47/PN/2024</w:t>
    </w:r>
  </w:p>
  <w:p w:rsidR="00F74434" w:rsidRDefault="00F744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60E37"/>
    <w:multiLevelType w:val="hybridMultilevel"/>
    <w:tmpl w:val="F8D25966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FD3B36"/>
    <w:multiLevelType w:val="hybridMultilevel"/>
    <w:tmpl w:val="82489FBA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8E153A7"/>
    <w:multiLevelType w:val="hybridMultilevel"/>
    <w:tmpl w:val="1656232C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 w15:restartNumberingAfterBreak="0">
    <w:nsid w:val="3B5C6A48"/>
    <w:multiLevelType w:val="hybridMultilevel"/>
    <w:tmpl w:val="EC08A722"/>
    <w:lvl w:ilvl="0" w:tplc="CCCC25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7" w15:restartNumberingAfterBreak="0">
    <w:nsid w:val="4DF2728A"/>
    <w:multiLevelType w:val="hybridMultilevel"/>
    <w:tmpl w:val="E20453D0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8" w15:restartNumberingAfterBreak="0">
    <w:nsid w:val="64350CD5"/>
    <w:multiLevelType w:val="hybridMultilevel"/>
    <w:tmpl w:val="436AC9DA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580A58"/>
    <w:multiLevelType w:val="hybridMultilevel"/>
    <w:tmpl w:val="1382A6EE"/>
    <w:lvl w:ilvl="0" w:tplc="2C38EE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AE259D"/>
    <w:multiLevelType w:val="hybridMultilevel"/>
    <w:tmpl w:val="58CE542C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7BAE05F1"/>
    <w:multiLevelType w:val="hybridMultilevel"/>
    <w:tmpl w:val="5E16C7CC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7"/>
  </w:num>
  <w:num w:numId="5">
    <w:abstractNumId w:val="1"/>
  </w:num>
  <w:num w:numId="6">
    <w:abstractNumId w:val="4"/>
  </w:num>
  <w:num w:numId="7">
    <w:abstractNumId w:val="7"/>
  </w:num>
  <w:num w:numId="8">
    <w:abstractNumId w:val="9"/>
  </w:num>
  <w:num w:numId="9">
    <w:abstractNumId w:val="8"/>
  </w:num>
  <w:num w:numId="10">
    <w:abstractNumId w:val="2"/>
  </w:num>
  <w:num w:numId="11">
    <w:abstractNumId w:val="0"/>
  </w:num>
  <w:num w:numId="12">
    <w:abstractNumId w:val="11"/>
  </w:num>
  <w:num w:numId="13">
    <w:abstractNumId w:val="10"/>
  </w:num>
  <w:num w:numId="14">
    <w:abstractNumId w:val="9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1D7"/>
    <w:rsid w:val="0004647D"/>
    <w:rsid w:val="00073F88"/>
    <w:rsid w:val="000A443F"/>
    <w:rsid w:val="00166108"/>
    <w:rsid w:val="002D681F"/>
    <w:rsid w:val="0040496F"/>
    <w:rsid w:val="004B7080"/>
    <w:rsid w:val="006B25FA"/>
    <w:rsid w:val="0076543B"/>
    <w:rsid w:val="00782149"/>
    <w:rsid w:val="00905950"/>
    <w:rsid w:val="00A21FE3"/>
    <w:rsid w:val="00A75F2F"/>
    <w:rsid w:val="00B26718"/>
    <w:rsid w:val="00B874D4"/>
    <w:rsid w:val="00C16B54"/>
    <w:rsid w:val="00D32A33"/>
    <w:rsid w:val="00D611D7"/>
    <w:rsid w:val="00E06D8D"/>
    <w:rsid w:val="00E63578"/>
    <w:rsid w:val="00F74434"/>
    <w:rsid w:val="00FA0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019A5A56"/>
  <w15:chartTrackingRefBased/>
  <w15:docId w15:val="{F0DD955F-0C50-4003-A369-06E047829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04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40496F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40496F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049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496F"/>
  </w:style>
  <w:style w:type="paragraph" w:styleId="Stopka">
    <w:name w:val="footer"/>
    <w:basedOn w:val="Normalny"/>
    <w:link w:val="StopkaZnak"/>
    <w:unhideWhenUsed/>
    <w:rsid w:val="004049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496F"/>
  </w:style>
  <w:style w:type="character" w:customStyle="1" w:styleId="Nagwek6Znak">
    <w:name w:val="Nagłówek 6 Znak"/>
    <w:basedOn w:val="Domylnaczcionkaakapitu"/>
    <w:link w:val="Nagwek6"/>
    <w:rsid w:val="0040496F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8Znak">
    <w:name w:val="Nagłówek 8 Znak"/>
    <w:basedOn w:val="Domylnaczcionkaakapitu"/>
    <w:link w:val="Nagwek8"/>
    <w:rsid w:val="0040496F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40496F"/>
  </w:style>
  <w:style w:type="paragraph" w:customStyle="1" w:styleId="E-1">
    <w:name w:val="E-1"/>
    <w:basedOn w:val="Normalny"/>
    <w:link w:val="E-1Znak"/>
    <w:rsid w:val="0040496F"/>
    <w:pPr>
      <w:widowControl w:val="0"/>
      <w:overflowPunct w:val="0"/>
      <w:autoSpaceDE w:val="0"/>
      <w:autoSpaceDN w:val="0"/>
      <w:adjustRightInd w:val="0"/>
      <w:textAlignment w:val="baseline"/>
    </w:pPr>
    <w:rPr>
      <w:shadow/>
      <w:sz w:val="20"/>
      <w:szCs w:val="20"/>
    </w:rPr>
  </w:style>
  <w:style w:type="paragraph" w:customStyle="1" w:styleId="Edward">
    <w:name w:val="Edward"/>
    <w:basedOn w:val="Normalny"/>
    <w:rsid w:val="0040496F"/>
    <w:rPr>
      <w:rFonts w:ascii="Tms Rmn" w:hAnsi="Tms Rmn"/>
      <w:shadow/>
      <w:noProof/>
      <w:sz w:val="20"/>
      <w:szCs w:val="20"/>
    </w:rPr>
  </w:style>
  <w:style w:type="paragraph" w:styleId="Tekstpodstawowy3">
    <w:name w:val="Body Text 3"/>
    <w:basedOn w:val="Normalny"/>
    <w:link w:val="Tekstpodstawowy3Znak"/>
    <w:rsid w:val="0040496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40496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Nagwek11">
    <w:name w:val="Nagłówek 11"/>
    <w:basedOn w:val="Normalny"/>
    <w:rsid w:val="0040496F"/>
    <w:pPr>
      <w:spacing w:before="240" w:after="240"/>
      <w:jc w:val="both"/>
    </w:pPr>
    <w:rPr>
      <w:rFonts w:ascii="Arial" w:hAnsi="Arial" w:cs="Arial"/>
      <w:b/>
      <w:bCs/>
      <w:sz w:val="20"/>
    </w:rPr>
  </w:style>
  <w:style w:type="character" w:customStyle="1" w:styleId="E-1Znak">
    <w:name w:val="E-1 Znak"/>
    <w:link w:val="E-1"/>
    <w:locked/>
    <w:rsid w:val="0040496F"/>
    <w:rPr>
      <w:rFonts w:ascii="Times New Roman" w:eastAsia="Times New Roman" w:hAnsi="Times New Roman" w:cs="Times New Roman"/>
      <w:shadow/>
      <w:sz w:val="20"/>
      <w:szCs w:val="20"/>
      <w:lang w:eastAsia="pl-PL"/>
    </w:rPr>
  </w:style>
  <w:style w:type="paragraph" w:customStyle="1" w:styleId="marek">
    <w:name w:val="marek"/>
    <w:basedOn w:val="Normalny"/>
    <w:rsid w:val="0040496F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EBDEBFA9-2A47-40EB-BFC2-26AE40F3521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17574</Words>
  <Characters>105450</Characters>
  <Application>Microsoft Office Word</Application>
  <DocSecurity>0</DocSecurity>
  <Lines>878</Lines>
  <Paragraphs>245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122779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Słyk Olga</dc:creator>
  <cp:keywords/>
  <dc:description/>
  <cp:lastModifiedBy>Orzechowska Magdalena</cp:lastModifiedBy>
  <cp:revision>6</cp:revision>
  <dcterms:created xsi:type="dcterms:W3CDTF">2024-08-07T06:05:00Z</dcterms:created>
  <dcterms:modified xsi:type="dcterms:W3CDTF">2024-10-17T07:48:00Z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cf24781c-e3a2-40d9-a752-4852d0525534</vt:lpwstr>
  </property>
  <property fmtid="{D5CDD505-2E9C-101B-9397-08002B2CF9AE}" pid="3" name="bjSaver">
    <vt:lpwstr>5/W8LUJ7aGe9/8id53/eNFCr0sszewzR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Słyk Olga</vt:lpwstr>
  </property>
  <property fmtid="{D5CDD505-2E9C-101B-9397-08002B2CF9AE}" pid="8" name="s5636:Creator type=organization">
    <vt:lpwstr>MILNET-Z</vt:lpwstr>
  </property>
  <property fmtid="{D5CDD505-2E9C-101B-9397-08002B2CF9AE}" pid="9" name="bjClsUserRVM">
    <vt:lpwstr>[]</vt:lpwstr>
  </property>
  <property fmtid="{D5CDD505-2E9C-101B-9397-08002B2CF9AE}" pid="10" name="s5636:Creator type=IP">
    <vt:lpwstr>10.122.201.119</vt:lpwstr>
  </property>
  <property fmtid="{D5CDD505-2E9C-101B-9397-08002B2CF9AE}" pid="11" name="bjPortionMark">
    <vt:lpwstr>[]</vt:lpwstr>
  </property>
</Properties>
</file>